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6F09" w14:textId="1EDE3593" w:rsidR="005D5615" w:rsidRPr="00762633" w:rsidRDefault="00710448" w:rsidP="00001BDF">
      <w:pPr>
        <w:ind w:firstLine="709"/>
        <w:rPr>
          <w:rFonts w:ascii="Arial" w:hAnsi="Arial" w:cs="Arial"/>
          <w:b/>
          <w:sz w:val="24"/>
          <w:szCs w:val="26"/>
          <w:lang w:val="es-ES"/>
        </w:rPr>
      </w:pPr>
      <w:bookmarkStart w:id="0" w:name="_GoBack"/>
      <w:bookmarkEnd w:id="0"/>
      <w:r w:rsidRPr="00762633">
        <w:rPr>
          <w:rFonts w:ascii="Arial" w:hAnsi="Arial" w:cs="Arial"/>
          <w:b/>
          <w:sz w:val="24"/>
          <w:szCs w:val="26"/>
          <w:lang w:val="es-ES"/>
        </w:rPr>
        <w:t>HONORABLE</w:t>
      </w:r>
      <w:r w:rsidR="003943F2">
        <w:rPr>
          <w:rFonts w:ascii="Arial" w:hAnsi="Arial" w:cs="Arial"/>
          <w:b/>
          <w:sz w:val="24"/>
          <w:szCs w:val="26"/>
          <w:lang w:val="es-ES"/>
        </w:rPr>
        <w:t xml:space="preserve"> CONGRESO DEL ESTADO DE YUCATÁN.</w:t>
      </w:r>
    </w:p>
    <w:p w14:paraId="09557A0D" w14:textId="77777777" w:rsidR="00001BDF" w:rsidRPr="00762633" w:rsidRDefault="00001BDF" w:rsidP="00001BDF">
      <w:pPr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14:paraId="05623A3D" w14:textId="4E29A71A" w:rsidR="00001BDF" w:rsidRPr="00762633" w:rsidRDefault="00001BDF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Las Diputadas y los Diputados que integramos la Junta de Gobierno y Coordinación Política del Honorable Congreso del Estado de Yucatán</w:t>
      </w:r>
      <w:r w:rsidR="003943F2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en términos de lo que establecen los artículo</w:t>
      </w:r>
      <w:r w:rsidR="00002991">
        <w:rPr>
          <w:rFonts w:ascii="Arial" w:hAnsi="Arial" w:cs="Arial"/>
          <w:sz w:val="24"/>
          <w:szCs w:val="26"/>
          <w:lang w:val="es-ES"/>
        </w:rPr>
        <w:t>s 5, fracción II, 61 fracción I</w:t>
      </w:r>
      <w:r w:rsidR="003943F2">
        <w:rPr>
          <w:rFonts w:ascii="Arial" w:hAnsi="Arial" w:cs="Arial"/>
          <w:sz w:val="24"/>
          <w:szCs w:val="26"/>
          <w:lang w:val="es-ES"/>
        </w:rPr>
        <w:t xml:space="preserve">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de la Ley de Gobierno del Poder Legislativo; y el artículo 14 del Reglamento, ambos ordenamientos del Estado de Yucatán, nos permitimos emitir el presente documento que contiene la Agenda </w:t>
      </w:r>
      <w:r w:rsidR="000607AA" w:rsidRPr="00762633">
        <w:rPr>
          <w:rFonts w:ascii="Arial" w:hAnsi="Arial" w:cs="Arial"/>
          <w:sz w:val="24"/>
          <w:szCs w:val="26"/>
          <w:lang w:val="es-ES"/>
        </w:rPr>
        <w:t xml:space="preserve">Legislativa de la LXIII Legislatura del Estado de Yucatán. </w:t>
      </w:r>
    </w:p>
    <w:p w14:paraId="0E683109" w14:textId="77777777" w:rsidR="000607AA" w:rsidRPr="00762633" w:rsidRDefault="000607AA" w:rsidP="00001B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4E2DF000" w14:textId="672C6E0A" w:rsidR="000607AA" w:rsidRPr="00762633" w:rsidRDefault="000607AA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En ese tenor, las y los suscritos legisladores realizamos las siguientes consideraciones:</w:t>
      </w:r>
    </w:p>
    <w:p w14:paraId="33BC3E6E" w14:textId="77777777" w:rsidR="00E63AE4" w:rsidRPr="00762633" w:rsidRDefault="00E63AE4" w:rsidP="00001B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7B0E248C" w14:textId="5F796C04" w:rsidR="00710448" w:rsidRPr="00762633" w:rsidRDefault="00215204" w:rsidP="00001BDF">
      <w:pPr>
        <w:pStyle w:val="Prrafodelista"/>
        <w:numPr>
          <w:ilvl w:val="0"/>
          <w:numId w:val="1"/>
        </w:numPr>
        <w:spacing w:line="360" w:lineRule="auto"/>
        <w:ind w:left="357" w:firstLine="0"/>
        <w:jc w:val="center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 </w:t>
      </w:r>
      <w:r w:rsidR="005D5615" w:rsidRPr="00762633">
        <w:rPr>
          <w:rFonts w:ascii="Arial" w:hAnsi="Arial" w:cs="Arial"/>
          <w:b/>
          <w:sz w:val="24"/>
          <w:szCs w:val="26"/>
          <w:lang w:val="es-ES"/>
        </w:rPr>
        <w:t>GENERALIDADES.</w:t>
      </w:r>
    </w:p>
    <w:p w14:paraId="3EFF7432" w14:textId="752B725D" w:rsidR="00453A62" w:rsidRPr="00762633" w:rsidRDefault="00247FB0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El Poder Legislativo del Estado de Yucatán, como garante de la representación social, tiene en la emisión de sus actos</w:t>
      </w:r>
      <w:r w:rsidR="00E76862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la manifestación</w:t>
      </w:r>
      <w:r w:rsidR="00453D43" w:rsidRPr="00762633">
        <w:rPr>
          <w:rFonts w:ascii="Arial" w:hAnsi="Arial" w:cs="Arial"/>
          <w:sz w:val="24"/>
          <w:szCs w:val="26"/>
          <w:lang w:val="es-ES"/>
        </w:rPr>
        <w:t xml:space="preserve"> de la </w:t>
      </w:r>
      <w:r w:rsidR="00D719DD" w:rsidRPr="00762633">
        <w:rPr>
          <w:rFonts w:ascii="Arial" w:hAnsi="Arial" w:cs="Arial"/>
          <w:sz w:val="24"/>
          <w:szCs w:val="26"/>
          <w:lang w:val="es-ES"/>
        </w:rPr>
        <w:t xml:space="preserve">soberanía y </w:t>
      </w:r>
      <w:r w:rsidR="00453D43" w:rsidRPr="00762633">
        <w:rPr>
          <w:rFonts w:ascii="Arial" w:hAnsi="Arial" w:cs="Arial"/>
          <w:sz w:val="24"/>
          <w:szCs w:val="26"/>
          <w:lang w:val="es-ES"/>
        </w:rPr>
        <w:t>voluntad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popular</w:t>
      </w:r>
      <w:r w:rsidR="00E76862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453D43" w:rsidRPr="00762633">
        <w:rPr>
          <w:rFonts w:ascii="Arial" w:hAnsi="Arial" w:cs="Arial"/>
          <w:sz w:val="24"/>
          <w:szCs w:val="26"/>
          <w:lang w:val="es-ES"/>
        </w:rPr>
        <w:t>que permite</w:t>
      </w:r>
      <w:r w:rsidR="00E76862">
        <w:rPr>
          <w:rFonts w:ascii="Arial" w:hAnsi="Arial" w:cs="Arial"/>
          <w:sz w:val="24"/>
          <w:szCs w:val="26"/>
          <w:lang w:val="es-ES"/>
        </w:rPr>
        <w:t>n</w:t>
      </w:r>
      <w:r w:rsidR="007D1330" w:rsidRPr="00762633">
        <w:t xml:space="preserve"> 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tomar decisiones de interés público surgidas del acuerdo parlamentario encaminados a </w:t>
      </w:r>
      <w:r w:rsidR="00453D43" w:rsidRPr="00762633">
        <w:rPr>
          <w:rFonts w:ascii="Arial" w:hAnsi="Arial" w:cs="Arial"/>
          <w:sz w:val="24"/>
          <w:szCs w:val="26"/>
          <w:lang w:val="es-ES"/>
        </w:rPr>
        <w:t>consolidar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la vida democrática</w:t>
      </w:r>
      <w:r w:rsidR="00E2493C" w:rsidRPr="00762633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D719DD" w:rsidRPr="00762633">
        <w:rPr>
          <w:rFonts w:ascii="Arial" w:hAnsi="Arial" w:cs="Arial"/>
          <w:sz w:val="24"/>
          <w:szCs w:val="26"/>
          <w:lang w:val="es-ES"/>
        </w:rPr>
        <w:t>el fortalecimiento de las instituciones públicas</w:t>
      </w:r>
      <w:r w:rsidR="00E2493C" w:rsidRPr="00762633">
        <w:rPr>
          <w:rFonts w:ascii="Arial" w:hAnsi="Arial" w:cs="Arial"/>
          <w:sz w:val="24"/>
          <w:szCs w:val="26"/>
          <w:lang w:val="es-ES"/>
        </w:rPr>
        <w:t xml:space="preserve"> y </w:t>
      </w:r>
      <w:r w:rsidR="001D1A4B" w:rsidRPr="00762633">
        <w:rPr>
          <w:rFonts w:ascii="Arial" w:hAnsi="Arial" w:cs="Arial"/>
          <w:sz w:val="24"/>
          <w:szCs w:val="26"/>
          <w:lang w:val="es-ES"/>
        </w:rPr>
        <w:t>el Estado Social de Derecho</w:t>
      </w:r>
      <w:r w:rsidR="00D719DD" w:rsidRPr="00762633">
        <w:rPr>
          <w:rFonts w:ascii="Arial" w:hAnsi="Arial" w:cs="Arial"/>
          <w:sz w:val="24"/>
          <w:szCs w:val="26"/>
          <w:lang w:val="es-ES"/>
        </w:rPr>
        <w:t xml:space="preserve"> a través de un marco jurídico </w:t>
      </w:r>
      <w:r w:rsidR="00E76862">
        <w:rPr>
          <w:rFonts w:ascii="Arial" w:hAnsi="Arial" w:cs="Arial"/>
          <w:sz w:val="24"/>
          <w:szCs w:val="26"/>
          <w:lang w:val="es-ES"/>
        </w:rPr>
        <w:t xml:space="preserve">actualizado </w:t>
      </w:r>
      <w:r w:rsidR="00D719DD" w:rsidRPr="00762633">
        <w:rPr>
          <w:rFonts w:ascii="Arial" w:hAnsi="Arial" w:cs="Arial"/>
          <w:sz w:val="24"/>
          <w:szCs w:val="26"/>
          <w:lang w:val="es-ES"/>
        </w:rPr>
        <w:t xml:space="preserve">que provea armonía y paz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social </w:t>
      </w:r>
      <w:r w:rsidR="00D719DD" w:rsidRPr="00762633">
        <w:rPr>
          <w:rFonts w:ascii="Arial" w:hAnsi="Arial" w:cs="Arial"/>
          <w:sz w:val="24"/>
          <w:szCs w:val="26"/>
          <w:lang w:val="es-ES"/>
        </w:rPr>
        <w:t xml:space="preserve">en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la entidad. </w:t>
      </w:r>
    </w:p>
    <w:p w14:paraId="119035BF" w14:textId="77777777" w:rsidR="00453A62" w:rsidRPr="00762633" w:rsidRDefault="00453A62" w:rsidP="000B5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F8AB177" w14:textId="1B9F66DD" w:rsidR="006F0428" w:rsidRPr="00762633" w:rsidRDefault="006F0428" w:rsidP="001D1A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La LXIII Legislatura del Estado de Yucatán</w:t>
      </w:r>
      <w:r w:rsidR="00E76862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se asume como un hito en la historia legislativa contempor</w:t>
      </w:r>
      <w:r w:rsidR="00453A62" w:rsidRPr="00762633">
        <w:rPr>
          <w:rFonts w:ascii="Arial" w:hAnsi="Arial" w:cs="Arial"/>
          <w:sz w:val="24"/>
          <w:szCs w:val="26"/>
          <w:lang w:val="es-ES"/>
        </w:rPr>
        <w:t xml:space="preserve">ánea, </w:t>
      </w:r>
      <w:r w:rsidR="00F0394A" w:rsidRPr="00762633">
        <w:rPr>
          <w:rFonts w:ascii="Arial" w:hAnsi="Arial" w:cs="Arial"/>
          <w:sz w:val="24"/>
          <w:szCs w:val="26"/>
          <w:lang w:val="es-ES"/>
        </w:rPr>
        <w:t>por su integración plura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l derivado de la representación de </w:t>
      </w:r>
      <w:r w:rsidR="001E6D44">
        <w:rPr>
          <w:rFonts w:ascii="Arial" w:hAnsi="Arial" w:cs="Arial"/>
          <w:sz w:val="24"/>
          <w:szCs w:val="26"/>
          <w:lang w:val="es-ES"/>
        </w:rPr>
        <w:t xml:space="preserve">siete fuerzas políticas </w:t>
      </w:r>
      <w:r w:rsidR="007D1330" w:rsidRPr="00762633">
        <w:rPr>
          <w:rFonts w:ascii="Arial" w:hAnsi="Arial" w:cs="Arial"/>
          <w:sz w:val="24"/>
          <w:szCs w:val="26"/>
          <w:lang w:val="es-ES"/>
        </w:rPr>
        <w:t>y el principio de paridad de género</w:t>
      </w:r>
      <w:r w:rsidR="00F0394A" w:rsidRPr="00762633">
        <w:rPr>
          <w:rFonts w:ascii="Arial" w:hAnsi="Arial" w:cs="Arial"/>
          <w:sz w:val="24"/>
          <w:szCs w:val="26"/>
          <w:lang w:val="es-ES"/>
        </w:rPr>
        <w:t xml:space="preserve">, </w:t>
      </w:r>
      <w:r w:rsidR="00E76862">
        <w:rPr>
          <w:rFonts w:ascii="Arial" w:hAnsi="Arial" w:cs="Arial"/>
          <w:sz w:val="24"/>
          <w:szCs w:val="26"/>
          <w:lang w:val="es-ES"/>
        </w:rPr>
        <w:t xml:space="preserve">así </w:t>
      </w:r>
      <w:r w:rsidR="00F0394A" w:rsidRPr="00762633">
        <w:rPr>
          <w:rFonts w:ascii="Arial" w:hAnsi="Arial" w:cs="Arial"/>
          <w:sz w:val="24"/>
          <w:szCs w:val="26"/>
          <w:lang w:val="es-ES"/>
        </w:rPr>
        <w:t xml:space="preserve">como por </w:t>
      </w:r>
      <w:r w:rsidR="007D1330" w:rsidRPr="00762633">
        <w:rPr>
          <w:rFonts w:ascii="Arial" w:hAnsi="Arial" w:cs="Arial"/>
          <w:sz w:val="24"/>
          <w:szCs w:val="26"/>
          <w:lang w:val="es-ES"/>
        </w:rPr>
        <w:t>la coincidencia en</w:t>
      </w:r>
      <w:r w:rsidR="00F0394A" w:rsidRPr="00762633">
        <w:rPr>
          <w:rFonts w:ascii="Arial" w:hAnsi="Arial" w:cs="Arial"/>
          <w:sz w:val="24"/>
          <w:szCs w:val="26"/>
          <w:lang w:val="es-ES"/>
        </w:rPr>
        <w:t xml:space="preserve"> la </w:t>
      </w:r>
      <w:r w:rsidR="00D719DD" w:rsidRPr="00762633">
        <w:rPr>
          <w:rFonts w:ascii="Arial" w:hAnsi="Arial" w:cs="Arial"/>
          <w:sz w:val="24"/>
          <w:szCs w:val="26"/>
          <w:lang w:val="es-ES"/>
        </w:rPr>
        <w:t xml:space="preserve">máxima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aspiración </w:t>
      </w:r>
      <w:r w:rsidR="00D719DD" w:rsidRPr="00762633">
        <w:rPr>
          <w:rFonts w:ascii="Arial" w:hAnsi="Arial" w:cs="Arial"/>
          <w:sz w:val="24"/>
          <w:szCs w:val="26"/>
          <w:lang w:val="es-ES"/>
        </w:rPr>
        <w:t>de</w:t>
      </w:r>
      <w:r w:rsidR="00453A62" w:rsidRPr="00762633">
        <w:rPr>
          <w:rFonts w:ascii="Arial" w:hAnsi="Arial" w:cs="Arial"/>
          <w:sz w:val="24"/>
          <w:szCs w:val="26"/>
          <w:lang w:val="es-ES"/>
        </w:rPr>
        <w:t xml:space="preserve"> concret</w:t>
      </w:r>
      <w:r w:rsidR="00D719DD" w:rsidRPr="00762633">
        <w:rPr>
          <w:rFonts w:ascii="Arial" w:hAnsi="Arial" w:cs="Arial"/>
          <w:sz w:val="24"/>
          <w:szCs w:val="26"/>
          <w:lang w:val="es-ES"/>
        </w:rPr>
        <w:t>ar</w:t>
      </w:r>
      <w:r w:rsidR="001D1A4B" w:rsidRPr="00762633">
        <w:rPr>
          <w:rFonts w:ascii="Arial" w:hAnsi="Arial" w:cs="Arial"/>
          <w:sz w:val="24"/>
          <w:szCs w:val="26"/>
          <w:lang w:val="es-ES"/>
        </w:rPr>
        <w:t xml:space="preserve"> el respeto, garantía, promoci</w:t>
      </w:r>
      <w:r w:rsidR="00E2493C" w:rsidRPr="00762633">
        <w:rPr>
          <w:rFonts w:ascii="Arial" w:hAnsi="Arial" w:cs="Arial"/>
          <w:sz w:val="24"/>
          <w:szCs w:val="26"/>
          <w:lang w:val="es-ES"/>
        </w:rPr>
        <w:t>ón y protección de</w:t>
      </w:r>
      <w:r w:rsidR="001D1A4B" w:rsidRPr="00762633">
        <w:rPr>
          <w:rFonts w:ascii="Arial" w:hAnsi="Arial" w:cs="Arial"/>
          <w:sz w:val="24"/>
          <w:szCs w:val="26"/>
          <w:lang w:val="es-ES"/>
        </w:rPr>
        <w:t xml:space="preserve"> los derechos humanos previsto</w:t>
      </w:r>
      <w:r w:rsidR="00E76862">
        <w:rPr>
          <w:rFonts w:ascii="Arial" w:hAnsi="Arial" w:cs="Arial"/>
          <w:sz w:val="24"/>
          <w:szCs w:val="26"/>
          <w:lang w:val="es-ES"/>
        </w:rPr>
        <w:t>s</w:t>
      </w:r>
      <w:r w:rsidR="001D1A4B" w:rsidRPr="00762633">
        <w:rPr>
          <w:rFonts w:ascii="Arial" w:hAnsi="Arial" w:cs="Arial"/>
          <w:sz w:val="24"/>
          <w:szCs w:val="26"/>
          <w:lang w:val="es-ES"/>
        </w:rPr>
        <w:t xml:space="preserve"> en la reforma constitucional publicada en el Diario Oficial de la Federación el 11 </w:t>
      </w:r>
      <w:r w:rsidR="006361BA">
        <w:rPr>
          <w:rFonts w:ascii="Arial" w:hAnsi="Arial" w:cs="Arial"/>
          <w:sz w:val="24"/>
          <w:szCs w:val="26"/>
          <w:lang w:val="es-ES"/>
        </w:rPr>
        <w:t>de junio de 2011;</w:t>
      </w:r>
      <w:r w:rsidR="001D1A4B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6361BA">
        <w:rPr>
          <w:rFonts w:ascii="Arial" w:hAnsi="Arial" w:cs="Arial"/>
          <w:sz w:val="24"/>
          <w:szCs w:val="26"/>
          <w:lang w:val="es-ES"/>
        </w:rPr>
        <w:lastRenderedPageBreak/>
        <w:t xml:space="preserve">igualmente </w:t>
      </w:r>
      <w:r w:rsidR="001D1A4B" w:rsidRPr="00762633">
        <w:rPr>
          <w:rFonts w:ascii="Arial" w:hAnsi="Arial" w:cs="Arial"/>
          <w:sz w:val="24"/>
          <w:szCs w:val="26"/>
          <w:lang w:val="es-ES"/>
        </w:rPr>
        <w:t xml:space="preserve">por </w:t>
      </w:r>
      <w:r w:rsidR="00E2493C" w:rsidRPr="00762633">
        <w:rPr>
          <w:rFonts w:ascii="Arial" w:hAnsi="Arial" w:cs="Arial"/>
          <w:sz w:val="24"/>
          <w:szCs w:val="26"/>
          <w:lang w:val="es-ES"/>
        </w:rPr>
        <w:t xml:space="preserve">procurar que las decisiones y su actuación </w:t>
      </w:r>
      <w:r w:rsidR="006361BA">
        <w:rPr>
          <w:rFonts w:ascii="Arial" w:hAnsi="Arial" w:cs="Arial"/>
          <w:sz w:val="24"/>
          <w:szCs w:val="26"/>
          <w:lang w:val="es-ES"/>
        </w:rPr>
        <w:t>colegiada sean plurales, abiertas y</w:t>
      </w:r>
      <w:r w:rsidR="00E2493C" w:rsidRPr="00762633">
        <w:rPr>
          <w:rFonts w:ascii="Arial" w:hAnsi="Arial" w:cs="Arial"/>
          <w:sz w:val="24"/>
          <w:szCs w:val="26"/>
          <w:lang w:val="es-ES"/>
        </w:rPr>
        <w:t xml:space="preserve"> transparentes acordes con las máximas constitucionales de legalidad, seguridad jurídica y de la democracia deliberativa.</w:t>
      </w:r>
    </w:p>
    <w:p w14:paraId="7E9FE14A" w14:textId="77777777" w:rsidR="00281DEC" w:rsidRPr="00762633" w:rsidRDefault="00281DEC" w:rsidP="000B5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4030CD73" w14:textId="5E2FA8AC" w:rsidR="00247FB0" w:rsidRPr="00762633" w:rsidRDefault="006F0428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En tales términos, l</w:t>
      </w:r>
      <w:r w:rsidR="00247FB0" w:rsidRPr="00762633">
        <w:rPr>
          <w:rFonts w:ascii="Arial" w:hAnsi="Arial" w:cs="Arial"/>
          <w:sz w:val="24"/>
          <w:szCs w:val="26"/>
          <w:lang w:val="es-ES"/>
        </w:rPr>
        <w:t>os actos le</w:t>
      </w:r>
      <w:r w:rsidR="006A02D9" w:rsidRPr="00762633">
        <w:rPr>
          <w:rFonts w:ascii="Arial" w:hAnsi="Arial" w:cs="Arial"/>
          <w:sz w:val="24"/>
          <w:szCs w:val="26"/>
          <w:lang w:val="es-ES"/>
        </w:rPr>
        <w:t>gislativos que se materializan en e</w:t>
      </w:r>
      <w:r w:rsidR="00247FB0" w:rsidRPr="00762633">
        <w:rPr>
          <w:rFonts w:ascii="Arial" w:hAnsi="Arial" w:cs="Arial"/>
          <w:sz w:val="24"/>
          <w:szCs w:val="26"/>
          <w:lang w:val="es-ES"/>
        </w:rPr>
        <w:t xml:space="preserve">l seno de la </w:t>
      </w:r>
      <w:r w:rsidR="002248BC" w:rsidRPr="00762633">
        <w:rPr>
          <w:rFonts w:ascii="Arial" w:hAnsi="Arial" w:cs="Arial"/>
          <w:sz w:val="24"/>
          <w:szCs w:val="26"/>
          <w:lang w:val="es-ES"/>
        </w:rPr>
        <w:t>S</w:t>
      </w:r>
      <w:r w:rsidR="00247FB0" w:rsidRPr="00762633">
        <w:rPr>
          <w:rFonts w:ascii="Arial" w:hAnsi="Arial" w:cs="Arial"/>
          <w:sz w:val="24"/>
          <w:szCs w:val="26"/>
          <w:lang w:val="es-ES"/>
        </w:rPr>
        <w:t>oberanía</w:t>
      </w:r>
      <w:r w:rsidR="00445252" w:rsidRPr="00762633">
        <w:rPr>
          <w:rFonts w:ascii="Arial" w:hAnsi="Arial" w:cs="Arial"/>
          <w:sz w:val="24"/>
          <w:szCs w:val="26"/>
          <w:lang w:val="es-ES"/>
        </w:rPr>
        <w:t>,</w:t>
      </w:r>
      <w:r w:rsidR="00247FB0" w:rsidRPr="00762633">
        <w:rPr>
          <w:rFonts w:ascii="Arial" w:hAnsi="Arial" w:cs="Arial"/>
          <w:sz w:val="24"/>
          <w:szCs w:val="26"/>
          <w:lang w:val="es-ES"/>
        </w:rPr>
        <w:t xml:space="preserve"> deben siempre estar en concordancia </w:t>
      </w:r>
      <w:r w:rsidR="00E2493C" w:rsidRPr="00762633">
        <w:rPr>
          <w:rFonts w:ascii="Arial" w:hAnsi="Arial" w:cs="Arial"/>
          <w:sz w:val="24"/>
          <w:szCs w:val="26"/>
          <w:lang w:val="es-ES"/>
        </w:rPr>
        <w:t>con los</w:t>
      </w:r>
      <w:r w:rsidR="001D1A4B" w:rsidRPr="00762633">
        <w:rPr>
          <w:rFonts w:ascii="Arial" w:hAnsi="Arial" w:cs="Arial"/>
          <w:sz w:val="24"/>
          <w:szCs w:val="26"/>
          <w:lang w:val="es-ES"/>
        </w:rPr>
        <w:t xml:space="preserve"> derechos </w:t>
      </w:r>
      <w:r w:rsidR="006361BA">
        <w:rPr>
          <w:rFonts w:ascii="Arial" w:hAnsi="Arial" w:cs="Arial"/>
          <w:sz w:val="24"/>
          <w:szCs w:val="26"/>
          <w:lang w:val="es-ES"/>
        </w:rPr>
        <w:t>fundamentales</w:t>
      </w:r>
      <w:r w:rsidR="00247FB0" w:rsidRPr="00762633">
        <w:rPr>
          <w:rFonts w:ascii="Arial" w:hAnsi="Arial" w:cs="Arial"/>
          <w:sz w:val="24"/>
          <w:szCs w:val="26"/>
          <w:lang w:val="es-ES"/>
        </w:rPr>
        <w:t xml:space="preserve"> que otorgan forma y </w:t>
      </w:r>
      <w:r w:rsidR="006A02D9" w:rsidRPr="00762633">
        <w:rPr>
          <w:rFonts w:ascii="Arial" w:hAnsi="Arial" w:cs="Arial"/>
          <w:sz w:val="24"/>
          <w:szCs w:val="26"/>
          <w:lang w:val="es-ES"/>
        </w:rPr>
        <w:t>dirigen el rumbo de</w:t>
      </w:r>
      <w:r w:rsidR="00247FB0" w:rsidRPr="00762633">
        <w:rPr>
          <w:rFonts w:ascii="Arial" w:hAnsi="Arial" w:cs="Arial"/>
          <w:sz w:val="24"/>
          <w:szCs w:val="26"/>
          <w:lang w:val="es-ES"/>
        </w:rPr>
        <w:t xml:space="preserve">l devenir de los trabajos de todas las autoridades en el Estado Mexicano. </w:t>
      </w:r>
    </w:p>
    <w:p w14:paraId="44E74F5A" w14:textId="77777777" w:rsidR="00E2493C" w:rsidRPr="00762633" w:rsidRDefault="00E2493C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2D7EBF74" w14:textId="0C5DFFE1" w:rsidR="00247FB0" w:rsidRPr="00762633" w:rsidRDefault="006A02D9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Lo anterior,  </w:t>
      </w:r>
      <w:r w:rsidR="00720053" w:rsidRPr="00762633">
        <w:rPr>
          <w:rFonts w:ascii="Arial" w:hAnsi="Arial" w:cs="Arial"/>
          <w:sz w:val="24"/>
          <w:szCs w:val="26"/>
          <w:lang w:val="es-ES"/>
        </w:rPr>
        <w:t>debe</w:t>
      </w:r>
      <w:r w:rsidR="00912CE5" w:rsidRPr="00762633">
        <w:rPr>
          <w:rFonts w:ascii="Arial" w:hAnsi="Arial" w:cs="Arial"/>
          <w:sz w:val="24"/>
          <w:szCs w:val="26"/>
          <w:lang w:val="es-ES"/>
        </w:rPr>
        <w:t xml:space="preserve"> ir acompañado de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un trabajo técnico que permita </w:t>
      </w:r>
      <w:r w:rsidR="002248BC" w:rsidRPr="00762633">
        <w:rPr>
          <w:rFonts w:ascii="Arial" w:hAnsi="Arial" w:cs="Arial"/>
          <w:sz w:val="24"/>
          <w:szCs w:val="26"/>
          <w:lang w:val="es-ES"/>
        </w:rPr>
        <w:t>planificar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, definir </w:t>
      </w:r>
      <w:r w:rsidR="00E50593" w:rsidRPr="00762633">
        <w:rPr>
          <w:rFonts w:ascii="Arial" w:hAnsi="Arial" w:cs="Arial"/>
          <w:sz w:val="24"/>
          <w:szCs w:val="26"/>
          <w:lang w:val="es-ES"/>
        </w:rPr>
        <w:t>est</w:t>
      </w:r>
      <w:r w:rsidR="00E50593" w:rsidRPr="00762633">
        <w:rPr>
          <w:rFonts w:ascii="Arial" w:hAnsi="Arial" w:cs="Arial"/>
          <w:sz w:val="24"/>
          <w:szCs w:val="24"/>
          <w:lang w:val="es-ES"/>
        </w:rPr>
        <w:t xml:space="preserve">rategias, </w:t>
      </w:r>
      <w:r w:rsidR="00912CE5" w:rsidRPr="00762633">
        <w:rPr>
          <w:rFonts w:ascii="Arial" w:hAnsi="Arial" w:cs="Arial"/>
          <w:sz w:val="24"/>
          <w:szCs w:val="24"/>
          <w:lang w:val="es-ES"/>
        </w:rPr>
        <w:t xml:space="preserve">metas y objetivos </w:t>
      </w:r>
      <w:r w:rsidRPr="00762633">
        <w:rPr>
          <w:rFonts w:ascii="Arial" w:hAnsi="Arial" w:cs="Arial"/>
          <w:sz w:val="24"/>
          <w:szCs w:val="24"/>
          <w:lang w:val="es-ES"/>
        </w:rPr>
        <w:t xml:space="preserve">que </w:t>
      </w:r>
      <w:r w:rsidR="00E50593" w:rsidRPr="00762633">
        <w:rPr>
          <w:rFonts w:ascii="Arial" w:hAnsi="Arial" w:cs="Arial"/>
          <w:sz w:val="24"/>
          <w:szCs w:val="24"/>
        </w:rPr>
        <w:t xml:space="preserve">impacten primordialmente </w:t>
      </w:r>
      <w:r w:rsidR="002C3E00">
        <w:rPr>
          <w:rFonts w:ascii="Arial" w:hAnsi="Arial" w:cs="Arial"/>
          <w:sz w:val="24"/>
          <w:szCs w:val="24"/>
        </w:rPr>
        <w:t xml:space="preserve">al procedimiento legislativo, </w:t>
      </w:r>
      <w:r w:rsidR="00E50593" w:rsidRPr="00762633">
        <w:rPr>
          <w:rFonts w:ascii="Arial" w:hAnsi="Arial" w:cs="Arial"/>
          <w:sz w:val="24"/>
          <w:szCs w:val="24"/>
        </w:rPr>
        <w:t xml:space="preserve">para que </w:t>
      </w:r>
      <w:r w:rsidRPr="00762633">
        <w:rPr>
          <w:rFonts w:ascii="Arial" w:hAnsi="Arial" w:cs="Arial"/>
          <w:sz w:val="24"/>
          <w:szCs w:val="26"/>
          <w:lang w:val="es-ES"/>
        </w:rPr>
        <w:t>con el debido seguimiento y evaluación</w:t>
      </w:r>
      <w:r w:rsidR="00E50593" w:rsidRPr="00762633">
        <w:rPr>
          <w:rFonts w:ascii="Arial" w:hAnsi="Arial" w:cs="Arial"/>
          <w:sz w:val="24"/>
          <w:szCs w:val="26"/>
          <w:lang w:val="es-ES"/>
        </w:rPr>
        <w:t xml:space="preserve"> de desempeño</w:t>
      </w:r>
      <w:r w:rsidR="002C3E00">
        <w:rPr>
          <w:rFonts w:ascii="Arial" w:hAnsi="Arial" w:cs="Arial"/>
          <w:sz w:val="24"/>
          <w:szCs w:val="26"/>
          <w:lang w:val="es-ES"/>
        </w:rPr>
        <w:t>,</w:t>
      </w:r>
      <w:r w:rsidR="00E50593" w:rsidRPr="00762633">
        <w:rPr>
          <w:rFonts w:ascii="Arial" w:hAnsi="Arial" w:cs="Arial"/>
          <w:sz w:val="24"/>
          <w:szCs w:val="26"/>
          <w:lang w:val="es-ES"/>
        </w:rPr>
        <w:t xml:space="preserve"> se rindan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cuentas del</w:t>
      </w:r>
      <w:r w:rsidR="00912CE5" w:rsidRPr="00762633">
        <w:rPr>
          <w:rFonts w:ascii="Arial" w:hAnsi="Arial" w:cs="Arial"/>
          <w:sz w:val="24"/>
          <w:szCs w:val="26"/>
          <w:lang w:val="es-ES"/>
        </w:rPr>
        <w:t xml:space="preserve"> cumplimiento de n</w:t>
      </w:r>
      <w:r w:rsidRPr="00762633">
        <w:rPr>
          <w:rFonts w:ascii="Arial" w:hAnsi="Arial" w:cs="Arial"/>
          <w:sz w:val="24"/>
          <w:szCs w:val="26"/>
          <w:lang w:val="es-ES"/>
        </w:rPr>
        <w:t>uestra encomienda constituciona</w:t>
      </w:r>
      <w:r w:rsidR="00912CE5" w:rsidRPr="00762633">
        <w:rPr>
          <w:rFonts w:ascii="Arial" w:hAnsi="Arial" w:cs="Arial"/>
          <w:sz w:val="24"/>
          <w:szCs w:val="26"/>
          <w:lang w:val="es-ES"/>
        </w:rPr>
        <w:t>l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y</w:t>
      </w:r>
      <w:r w:rsidR="00E50593" w:rsidRPr="00762633">
        <w:rPr>
          <w:rFonts w:ascii="Arial" w:hAnsi="Arial" w:cs="Arial"/>
          <w:sz w:val="24"/>
          <w:szCs w:val="26"/>
          <w:lang w:val="es-ES"/>
        </w:rPr>
        <w:t xml:space="preserve"> la exacta observancia</w:t>
      </w:r>
      <w:r w:rsidR="00720053" w:rsidRPr="00762633">
        <w:rPr>
          <w:rFonts w:ascii="Arial" w:hAnsi="Arial" w:cs="Arial"/>
          <w:sz w:val="24"/>
          <w:szCs w:val="26"/>
          <w:lang w:val="es-ES"/>
        </w:rPr>
        <w:t xml:space="preserve"> de los mand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atos normativos, </w:t>
      </w:r>
      <w:r w:rsidR="002C3E00">
        <w:rPr>
          <w:rFonts w:ascii="Arial" w:hAnsi="Arial" w:cs="Arial"/>
          <w:sz w:val="24"/>
          <w:szCs w:val="26"/>
          <w:lang w:val="es-ES"/>
        </w:rPr>
        <w:t xml:space="preserve">lo </w:t>
      </w:r>
      <w:r w:rsidR="00445252" w:rsidRPr="00762633">
        <w:rPr>
          <w:rFonts w:ascii="Arial" w:hAnsi="Arial" w:cs="Arial"/>
          <w:sz w:val="24"/>
          <w:szCs w:val="26"/>
          <w:lang w:val="es-ES"/>
        </w:rPr>
        <w:t>que implica</w:t>
      </w:r>
      <w:r w:rsidR="00720053" w:rsidRPr="00762633">
        <w:rPr>
          <w:rFonts w:ascii="Arial" w:hAnsi="Arial" w:cs="Arial"/>
          <w:sz w:val="24"/>
          <w:szCs w:val="26"/>
          <w:lang w:val="es-ES"/>
        </w:rPr>
        <w:t xml:space="preserve"> ajustarnos a los plazos y términos previstos en la legislaci</w:t>
      </w:r>
      <w:r w:rsidR="00E50593" w:rsidRPr="00762633">
        <w:rPr>
          <w:rFonts w:ascii="Arial" w:hAnsi="Arial" w:cs="Arial"/>
          <w:sz w:val="24"/>
          <w:szCs w:val="26"/>
          <w:lang w:val="es-ES"/>
        </w:rPr>
        <w:t>ón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, eliminar la improvisación y </w:t>
      </w:r>
      <w:r w:rsidR="002C3E00">
        <w:rPr>
          <w:rFonts w:ascii="Arial" w:hAnsi="Arial" w:cs="Arial"/>
          <w:sz w:val="24"/>
          <w:szCs w:val="26"/>
          <w:lang w:val="es-ES"/>
        </w:rPr>
        <w:t xml:space="preserve">aquellas </w:t>
      </w:r>
      <w:r w:rsidR="007D1330" w:rsidRPr="00762633">
        <w:rPr>
          <w:rFonts w:ascii="Arial" w:hAnsi="Arial" w:cs="Arial"/>
          <w:sz w:val="24"/>
          <w:szCs w:val="26"/>
          <w:lang w:val="es-ES"/>
        </w:rPr>
        <w:t>prácticas que en forma consuetudinaria limitan la democracia</w:t>
      </w:r>
      <w:r w:rsidR="00E50593" w:rsidRPr="00762633">
        <w:rPr>
          <w:rFonts w:ascii="Arial" w:hAnsi="Arial" w:cs="Arial"/>
          <w:sz w:val="24"/>
          <w:szCs w:val="26"/>
          <w:lang w:val="es-ES"/>
        </w:rPr>
        <w:t>.</w:t>
      </w:r>
      <w:r w:rsidR="00912CE5" w:rsidRPr="00762633">
        <w:rPr>
          <w:rFonts w:ascii="Arial" w:hAnsi="Arial" w:cs="Arial"/>
          <w:sz w:val="24"/>
          <w:szCs w:val="26"/>
          <w:lang w:val="es-ES"/>
        </w:rPr>
        <w:t xml:space="preserve"> </w:t>
      </w:r>
    </w:p>
    <w:p w14:paraId="584757E4" w14:textId="77777777" w:rsidR="00E50593" w:rsidRPr="00762633" w:rsidRDefault="00E50593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6F4DB296" w14:textId="4EAAB5A4" w:rsidR="00D437E4" w:rsidRPr="00762633" w:rsidRDefault="00D437E4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En este contexto, la LXIII </w:t>
      </w:r>
      <w:r w:rsidR="00002991">
        <w:rPr>
          <w:rFonts w:ascii="Arial" w:hAnsi="Arial" w:cs="Arial"/>
          <w:sz w:val="24"/>
          <w:szCs w:val="26"/>
          <w:lang w:val="es-ES"/>
        </w:rPr>
        <w:t>L</w:t>
      </w:r>
      <w:r w:rsidRPr="00762633">
        <w:rPr>
          <w:rFonts w:ascii="Arial" w:hAnsi="Arial" w:cs="Arial"/>
          <w:sz w:val="24"/>
          <w:szCs w:val="26"/>
          <w:lang w:val="es-ES"/>
        </w:rPr>
        <w:t>egislatura del Estado de Yucatán, a través de la Junta de Gobierno y Coordinación Política tiene la responsabilidad, como órgano de pluralidad política, de concertar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 el </w:t>
      </w:r>
      <w:r w:rsidR="006A02D9" w:rsidRPr="00762633">
        <w:rPr>
          <w:rFonts w:ascii="Arial" w:hAnsi="Arial" w:cs="Arial"/>
          <w:sz w:val="24"/>
          <w:szCs w:val="26"/>
          <w:lang w:val="es-ES"/>
        </w:rPr>
        <w:t>diálogo, la negociación y la deliberación de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los acuerdos que </w:t>
      </w:r>
      <w:r w:rsidR="006A02D9" w:rsidRPr="00762633">
        <w:rPr>
          <w:rFonts w:ascii="Arial" w:hAnsi="Arial" w:cs="Arial"/>
          <w:sz w:val="24"/>
          <w:szCs w:val="26"/>
          <w:lang w:val="es-ES"/>
        </w:rPr>
        <w:t>permitan el cumplimiento de nuestra labor con eficiencia y eficacia</w:t>
      </w:r>
      <w:r w:rsidR="00E50593" w:rsidRPr="00762633">
        <w:rPr>
          <w:rFonts w:ascii="Arial" w:hAnsi="Arial" w:cs="Arial"/>
          <w:sz w:val="24"/>
          <w:szCs w:val="26"/>
          <w:lang w:val="es-ES"/>
        </w:rPr>
        <w:t xml:space="preserve"> parlamentaria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, </w:t>
      </w:r>
      <w:r w:rsidR="006A02D9" w:rsidRPr="00762633">
        <w:rPr>
          <w:rFonts w:ascii="Arial" w:hAnsi="Arial" w:cs="Arial"/>
          <w:sz w:val="24"/>
          <w:szCs w:val="26"/>
          <w:lang w:val="es-ES"/>
        </w:rPr>
        <w:t xml:space="preserve">estableciendo una agenda integrada por las fracciones </w:t>
      </w:r>
      <w:r w:rsidR="007A54C1">
        <w:rPr>
          <w:rFonts w:ascii="Arial" w:hAnsi="Arial" w:cs="Arial"/>
          <w:sz w:val="24"/>
          <w:szCs w:val="26"/>
          <w:lang w:val="es-ES"/>
        </w:rPr>
        <w:t>y representaciones legislativas</w:t>
      </w:r>
      <w:r w:rsidR="006A02D9" w:rsidRPr="00762633">
        <w:rPr>
          <w:rFonts w:ascii="Arial" w:hAnsi="Arial" w:cs="Arial"/>
          <w:sz w:val="24"/>
          <w:szCs w:val="26"/>
          <w:lang w:val="es-ES"/>
        </w:rPr>
        <w:t xml:space="preserve">, que </w:t>
      </w:r>
      <w:r w:rsidR="007D1330" w:rsidRPr="00762633">
        <w:rPr>
          <w:rFonts w:ascii="Arial" w:hAnsi="Arial" w:cs="Arial"/>
          <w:sz w:val="24"/>
          <w:szCs w:val="26"/>
          <w:lang w:val="es-ES"/>
        </w:rPr>
        <w:t>permit</w:t>
      </w:r>
      <w:r w:rsidR="002C3E00">
        <w:rPr>
          <w:rFonts w:ascii="Arial" w:hAnsi="Arial" w:cs="Arial"/>
          <w:sz w:val="24"/>
          <w:szCs w:val="26"/>
          <w:lang w:val="es-ES"/>
        </w:rPr>
        <w:t>a</w:t>
      </w:r>
      <w:r w:rsidR="007A54C1">
        <w:rPr>
          <w:rFonts w:ascii="Arial" w:hAnsi="Arial" w:cs="Arial"/>
          <w:sz w:val="24"/>
          <w:szCs w:val="26"/>
          <w:lang w:val="es-ES"/>
        </w:rPr>
        <w:t>n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6A02D9" w:rsidRPr="00762633">
        <w:rPr>
          <w:rFonts w:ascii="Arial" w:hAnsi="Arial" w:cs="Arial"/>
          <w:sz w:val="24"/>
          <w:szCs w:val="26"/>
          <w:lang w:val="es-ES"/>
        </w:rPr>
        <w:t>defi</w:t>
      </w:r>
      <w:r w:rsidR="007D1330" w:rsidRPr="00762633">
        <w:rPr>
          <w:rFonts w:ascii="Arial" w:hAnsi="Arial" w:cs="Arial"/>
          <w:sz w:val="24"/>
          <w:szCs w:val="26"/>
          <w:lang w:val="es-ES"/>
        </w:rPr>
        <w:t>nir</w:t>
      </w:r>
      <w:r w:rsidR="006A02D9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F0394A" w:rsidRPr="00762633">
        <w:rPr>
          <w:rFonts w:ascii="Arial" w:hAnsi="Arial" w:cs="Arial"/>
          <w:sz w:val="24"/>
          <w:szCs w:val="26"/>
          <w:lang w:val="es-ES"/>
        </w:rPr>
        <w:t xml:space="preserve">los asuntos que han sido posicionados y se llevarán a cabo </w:t>
      </w:r>
      <w:r w:rsidR="00445252" w:rsidRPr="00762633">
        <w:rPr>
          <w:rFonts w:ascii="Arial" w:hAnsi="Arial" w:cs="Arial"/>
          <w:sz w:val="24"/>
          <w:szCs w:val="26"/>
          <w:lang w:val="es-ES"/>
        </w:rPr>
        <w:t>durante este periodo constitucional</w:t>
      </w:r>
      <w:r w:rsidR="00AD60FF"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12C91A35" w14:textId="77777777" w:rsidR="00D437E4" w:rsidRPr="00762633" w:rsidRDefault="00D437E4" w:rsidP="000B5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E7AFDB5" w14:textId="5AD4C454" w:rsidR="00FC2349" w:rsidRPr="00762633" w:rsidRDefault="006F0428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lastRenderedPageBreak/>
        <w:t xml:space="preserve">Con este motivo, no pasan desapercibidos los postulados de la transparencia, </w:t>
      </w:r>
      <w:r w:rsidR="003A5D59" w:rsidRPr="00762633">
        <w:rPr>
          <w:rFonts w:ascii="Arial" w:hAnsi="Arial" w:cs="Arial"/>
          <w:sz w:val="24"/>
          <w:szCs w:val="26"/>
          <w:lang w:val="es-ES"/>
        </w:rPr>
        <w:t xml:space="preserve">así como </w:t>
      </w:r>
      <w:r w:rsidRPr="00762633">
        <w:rPr>
          <w:rFonts w:ascii="Arial" w:hAnsi="Arial" w:cs="Arial"/>
          <w:sz w:val="24"/>
          <w:szCs w:val="26"/>
          <w:lang w:val="es-ES"/>
        </w:rPr>
        <w:t>del parlamento abierto</w:t>
      </w:r>
      <w:r w:rsidR="003A5D59" w:rsidRPr="00762633">
        <w:rPr>
          <w:rFonts w:ascii="Arial" w:hAnsi="Arial" w:cs="Arial"/>
          <w:sz w:val="24"/>
          <w:szCs w:val="26"/>
          <w:lang w:val="es-ES"/>
        </w:rPr>
        <w:t xml:space="preserve"> y de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la libertad configurativa</w:t>
      </w:r>
      <w:r w:rsidR="002A568E" w:rsidRPr="00762633">
        <w:rPr>
          <w:rStyle w:val="Refdenotaalpie"/>
          <w:rFonts w:ascii="Arial" w:hAnsi="Arial" w:cs="Arial"/>
          <w:sz w:val="24"/>
          <w:szCs w:val="26"/>
          <w:lang w:val="es-ES"/>
        </w:rPr>
        <w:footnoteReference w:id="1"/>
      </w:r>
      <w:r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6A02D9" w:rsidRPr="00762633">
        <w:rPr>
          <w:rFonts w:ascii="Arial" w:hAnsi="Arial" w:cs="Arial"/>
          <w:sz w:val="24"/>
          <w:szCs w:val="26"/>
          <w:lang w:val="es-ES"/>
        </w:rPr>
        <w:t>para promover reformas y adiciones normativa</w:t>
      </w:r>
      <w:r w:rsidR="005B3B71" w:rsidRPr="00762633">
        <w:rPr>
          <w:rFonts w:ascii="Arial" w:hAnsi="Arial" w:cs="Arial"/>
          <w:sz w:val="24"/>
          <w:szCs w:val="26"/>
          <w:lang w:val="es-ES"/>
        </w:rPr>
        <w:t>s</w:t>
      </w:r>
      <w:r w:rsidR="00F0394A" w:rsidRPr="00762633">
        <w:rPr>
          <w:rFonts w:ascii="Arial" w:hAnsi="Arial" w:cs="Arial"/>
          <w:sz w:val="24"/>
          <w:szCs w:val="26"/>
          <w:lang w:val="es-ES"/>
        </w:rPr>
        <w:t xml:space="preserve">, así como 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para </w:t>
      </w:r>
      <w:r w:rsidR="00F0394A" w:rsidRPr="00762633">
        <w:rPr>
          <w:rFonts w:ascii="Arial" w:hAnsi="Arial" w:cs="Arial"/>
          <w:sz w:val="24"/>
          <w:szCs w:val="26"/>
          <w:lang w:val="es-ES"/>
        </w:rPr>
        <w:t>la creación de leyes</w:t>
      </w:r>
      <w:r w:rsidR="005B3B71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7A54C1">
        <w:rPr>
          <w:rFonts w:ascii="Arial" w:hAnsi="Arial" w:cs="Arial"/>
          <w:sz w:val="24"/>
          <w:szCs w:val="26"/>
          <w:lang w:val="es-ES"/>
        </w:rPr>
        <w:t xml:space="preserve">locales 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en armonía </w:t>
      </w:r>
      <w:r w:rsidR="00E50593" w:rsidRPr="00762633">
        <w:rPr>
          <w:rFonts w:ascii="Arial" w:hAnsi="Arial" w:cs="Arial"/>
          <w:sz w:val="24"/>
          <w:szCs w:val="26"/>
          <w:lang w:val="es-ES"/>
        </w:rPr>
        <w:t xml:space="preserve">con las leyes generales, </w:t>
      </w:r>
      <w:r w:rsidR="00F0394A" w:rsidRPr="00762633">
        <w:rPr>
          <w:rFonts w:ascii="Arial" w:hAnsi="Arial" w:cs="Arial"/>
          <w:sz w:val="24"/>
          <w:szCs w:val="26"/>
          <w:lang w:val="es-ES"/>
        </w:rPr>
        <w:t xml:space="preserve">y la normativa internacional en materia de derechos humanos, </w:t>
      </w:r>
      <w:r w:rsidR="007D1330" w:rsidRPr="00762633">
        <w:rPr>
          <w:rFonts w:ascii="Arial" w:hAnsi="Arial" w:cs="Arial"/>
          <w:sz w:val="24"/>
          <w:szCs w:val="26"/>
          <w:lang w:val="es-ES"/>
        </w:rPr>
        <w:t>con</w:t>
      </w:r>
      <w:r w:rsidR="00F0394A" w:rsidRPr="00762633">
        <w:rPr>
          <w:rFonts w:ascii="Arial" w:hAnsi="Arial" w:cs="Arial"/>
          <w:sz w:val="24"/>
          <w:szCs w:val="26"/>
          <w:lang w:val="es-ES"/>
        </w:rPr>
        <w:t xml:space="preserve"> la jurisprudencia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 y la doctrina, el análisis de</w:t>
      </w:r>
      <w:r w:rsidR="00F0394A" w:rsidRPr="00762633">
        <w:rPr>
          <w:rFonts w:ascii="Arial" w:hAnsi="Arial" w:cs="Arial"/>
          <w:sz w:val="24"/>
          <w:szCs w:val="26"/>
          <w:lang w:val="es-ES"/>
        </w:rPr>
        <w:t>l contexto social y económico que a la luz de criterios de razonabilidad</w:t>
      </w:r>
      <w:r w:rsidR="005B3B71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F0394A" w:rsidRPr="00762633">
        <w:rPr>
          <w:rFonts w:ascii="Arial" w:hAnsi="Arial" w:cs="Arial"/>
          <w:sz w:val="24"/>
          <w:szCs w:val="26"/>
          <w:lang w:val="es-ES"/>
        </w:rPr>
        <w:t xml:space="preserve">orienten </w:t>
      </w:r>
      <w:r w:rsidR="00FC2349" w:rsidRPr="00762633">
        <w:rPr>
          <w:rFonts w:ascii="Arial" w:hAnsi="Arial" w:cs="Arial"/>
          <w:sz w:val="24"/>
          <w:szCs w:val="26"/>
          <w:lang w:val="es-ES"/>
        </w:rPr>
        <w:t xml:space="preserve">la revisión, modernización y actualización del marco jurídico local. </w:t>
      </w:r>
    </w:p>
    <w:p w14:paraId="22129C01" w14:textId="77777777" w:rsidR="00FC2349" w:rsidRPr="00762633" w:rsidRDefault="00FC2349" w:rsidP="000B5A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3EF797D2" w14:textId="085BEC25" w:rsidR="00FC2349" w:rsidRPr="00762633" w:rsidRDefault="007A54C1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>
        <w:rPr>
          <w:rFonts w:ascii="Arial" w:hAnsi="Arial" w:cs="Arial"/>
          <w:sz w:val="24"/>
          <w:szCs w:val="26"/>
          <w:lang w:val="es-ES"/>
        </w:rPr>
        <w:t>Ahora bien, la Legislatura L</w:t>
      </w:r>
      <w:r w:rsidR="003A5D59" w:rsidRPr="00762633">
        <w:rPr>
          <w:rFonts w:ascii="Arial" w:hAnsi="Arial" w:cs="Arial"/>
          <w:sz w:val="24"/>
          <w:szCs w:val="26"/>
          <w:lang w:val="es-ES"/>
        </w:rPr>
        <w:t>ocal</w:t>
      </w:r>
      <w:r w:rsidR="00FC2349" w:rsidRPr="00762633">
        <w:rPr>
          <w:rFonts w:ascii="Arial" w:hAnsi="Arial" w:cs="Arial"/>
          <w:sz w:val="24"/>
          <w:szCs w:val="26"/>
          <w:lang w:val="es-ES"/>
        </w:rPr>
        <w:t xml:space="preserve"> se encuentra conformada por siete fuerzas políticas, a saber, el Partido Acción Nacional, </w:t>
      </w:r>
      <w:r>
        <w:rPr>
          <w:rFonts w:ascii="Arial" w:hAnsi="Arial" w:cs="Arial"/>
          <w:sz w:val="24"/>
          <w:szCs w:val="26"/>
          <w:lang w:val="es-ES"/>
        </w:rPr>
        <w:t xml:space="preserve">el Partido </w:t>
      </w:r>
      <w:r w:rsidR="00CC5379">
        <w:rPr>
          <w:rFonts w:ascii="Arial" w:hAnsi="Arial" w:cs="Arial"/>
          <w:sz w:val="24"/>
          <w:szCs w:val="26"/>
          <w:lang w:val="es-ES"/>
        </w:rPr>
        <w:t>Morena</w:t>
      </w:r>
      <w:r w:rsidR="00FC2349" w:rsidRPr="00762633">
        <w:rPr>
          <w:rFonts w:ascii="Arial" w:hAnsi="Arial" w:cs="Arial"/>
          <w:sz w:val="24"/>
          <w:szCs w:val="26"/>
          <w:lang w:val="es-ES"/>
        </w:rPr>
        <w:t xml:space="preserve">, </w:t>
      </w:r>
      <w:r>
        <w:rPr>
          <w:rFonts w:ascii="Arial" w:hAnsi="Arial" w:cs="Arial"/>
          <w:sz w:val="24"/>
          <w:szCs w:val="26"/>
          <w:lang w:val="es-ES"/>
        </w:rPr>
        <w:t xml:space="preserve">el Partido </w:t>
      </w:r>
      <w:r w:rsidR="00FC2349" w:rsidRPr="00762633">
        <w:rPr>
          <w:rFonts w:ascii="Arial" w:hAnsi="Arial" w:cs="Arial"/>
          <w:sz w:val="24"/>
          <w:szCs w:val="26"/>
          <w:lang w:val="es-ES"/>
        </w:rPr>
        <w:t xml:space="preserve">Revolucionario Institucional, </w:t>
      </w:r>
      <w:r>
        <w:rPr>
          <w:rFonts w:ascii="Arial" w:hAnsi="Arial" w:cs="Arial"/>
          <w:sz w:val="24"/>
          <w:szCs w:val="26"/>
          <w:lang w:val="es-ES"/>
        </w:rPr>
        <w:t>el Partido d</w:t>
      </w:r>
      <w:r w:rsidR="00FC2349" w:rsidRPr="00762633">
        <w:rPr>
          <w:rFonts w:ascii="Arial" w:hAnsi="Arial" w:cs="Arial"/>
          <w:sz w:val="24"/>
          <w:szCs w:val="26"/>
          <w:lang w:val="es-ES"/>
        </w:rPr>
        <w:t xml:space="preserve">e la Revolución Democrática, </w:t>
      </w:r>
      <w:r>
        <w:rPr>
          <w:rFonts w:ascii="Arial" w:hAnsi="Arial" w:cs="Arial"/>
          <w:sz w:val="24"/>
          <w:szCs w:val="26"/>
          <w:lang w:val="es-ES"/>
        </w:rPr>
        <w:t xml:space="preserve">el Partido </w:t>
      </w:r>
      <w:r w:rsidR="00FC2349" w:rsidRPr="00762633">
        <w:rPr>
          <w:rFonts w:ascii="Arial" w:hAnsi="Arial" w:cs="Arial"/>
          <w:sz w:val="24"/>
          <w:szCs w:val="26"/>
          <w:lang w:val="es-ES"/>
        </w:rPr>
        <w:t xml:space="preserve">Nueva Alianza, </w:t>
      </w:r>
      <w:r>
        <w:rPr>
          <w:rFonts w:ascii="Arial" w:hAnsi="Arial" w:cs="Arial"/>
          <w:sz w:val="24"/>
          <w:szCs w:val="26"/>
          <w:lang w:val="es-ES"/>
        </w:rPr>
        <w:t xml:space="preserve">el Partido </w:t>
      </w:r>
      <w:r w:rsidR="00FC2349" w:rsidRPr="00762633">
        <w:rPr>
          <w:rFonts w:ascii="Arial" w:hAnsi="Arial" w:cs="Arial"/>
          <w:sz w:val="24"/>
          <w:szCs w:val="26"/>
          <w:lang w:val="es-ES"/>
        </w:rPr>
        <w:t xml:space="preserve">Movimiento Ciudadano y </w:t>
      </w:r>
      <w:r>
        <w:rPr>
          <w:rFonts w:ascii="Arial" w:hAnsi="Arial" w:cs="Arial"/>
          <w:sz w:val="24"/>
          <w:szCs w:val="26"/>
          <w:lang w:val="es-ES"/>
        </w:rPr>
        <w:t xml:space="preserve">el Partido </w:t>
      </w:r>
      <w:r w:rsidR="003A5D59" w:rsidRPr="00762633">
        <w:rPr>
          <w:rFonts w:ascii="Arial" w:hAnsi="Arial" w:cs="Arial"/>
          <w:sz w:val="24"/>
          <w:szCs w:val="26"/>
          <w:lang w:val="es-ES"/>
        </w:rPr>
        <w:t xml:space="preserve">Verde Ecologista de México; todas estas instituciones </w:t>
      </w:r>
      <w:r w:rsidR="00445252" w:rsidRPr="00762633">
        <w:rPr>
          <w:rFonts w:ascii="Arial" w:hAnsi="Arial" w:cs="Arial"/>
          <w:sz w:val="24"/>
          <w:szCs w:val="26"/>
          <w:lang w:val="es-ES"/>
        </w:rPr>
        <w:t xml:space="preserve">políticas </w:t>
      </w:r>
      <w:r w:rsidR="003A5D59" w:rsidRPr="00762633">
        <w:rPr>
          <w:rFonts w:ascii="Arial" w:hAnsi="Arial" w:cs="Arial"/>
          <w:sz w:val="24"/>
          <w:szCs w:val="26"/>
          <w:lang w:val="es-ES"/>
        </w:rPr>
        <w:t xml:space="preserve">poseen objetivos contenidos dentro de sus propias plataformas electorales, los cuales brindan un contexto legislativo que sirve de base para conformar una agenda legislativa plural, </w:t>
      </w:r>
      <w:r w:rsidR="007D1330" w:rsidRPr="00762633">
        <w:rPr>
          <w:rFonts w:ascii="Arial" w:hAnsi="Arial" w:cs="Arial"/>
          <w:sz w:val="24"/>
          <w:szCs w:val="26"/>
          <w:lang w:val="es-ES"/>
        </w:rPr>
        <w:t>completa y en franca directriz con</w:t>
      </w:r>
      <w:r w:rsidR="003A5D59" w:rsidRPr="00762633">
        <w:rPr>
          <w:rFonts w:ascii="Arial" w:hAnsi="Arial" w:cs="Arial"/>
          <w:sz w:val="24"/>
          <w:szCs w:val="26"/>
          <w:lang w:val="es-ES"/>
        </w:rPr>
        <w:t xml:space="preserve"> los temas </w:t>
      </w:r>
      <w:r w:rsidR="005D4C35" w:rsidRPr="00762633">
        <w:rPr>
          <w:rFonts w:ascii="Arial" w:hAnsi="Arial" w:cs="Arial"/>
          <w:sz w:val="24"/>
          <w:szCs w:val="26"/>
          <w:lang w:val="es-ES"/>
        </w:rPr>
        <w:t xml:space="preserve">trascendentales en </w:t>
      </w:r>
      <w:r w:rsidR="003A5D59" w:rsidRPr="00762633">
        <w:rPr>
          <w:rFonts w:ascii="Arial" w:hAnsi="Arial" w:cs="Arial"/>
          <w:sz w:val="24"/>
          <w:szCs w:val="26"/>
          <w:lang w:val="es-ES"/>
        </w:rPr>
        <w:t>el ámbito local</w:t>
      </w:r>
      <w:r w:rsidR="005D4C35" w:rsidRPr="00762633">
        <w:rPr>
          <w:rFonts w:ascii="Arial" w:hAnsi="Arial" w:cs="Arial"/>
          <w:sz w:val="24"/>
          <w:szCs w:val="26"/>
          <w:lang w:val="es-ES"/>
        </w:rPr>
        <w:t xml:space="preserve"> y municipal</w:t>
      </w:r>
      <w:r w:rsidR="003A5D59"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17C4CCF1" w14:textId="77777777" w:rsidR="00445252" w:rsidRPr="00762633" w:rsidRDefault="00445252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9A5D95F" w14:textId="45213530" w:rsidR="00DB17B7" w:rsidRPr="00762633" w:rsidRDefault="00DB17B7" w:rsidP="00870E89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Es así que, en términos de lo previsto en los numerales </w:t>
      </w:r>
      <w:r w:rsidR="00002991">
        <w:rPr>
          <w:rFonts w:ascii="Arial" w:hAnsi="Arial" w:cs="Arial"/>
          <w:sz w:val="24"/>
          <w:szCs w:val="26"/>
          <w:lang w:val="es-ES"/>
        </w:rPr>
        <w:t>9, fracción IV y 11, fracción I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todos de la Ley de Participación Ciudadana que regula el Plebiscito, Referéndum y la Iniciativa Popular en el Estado de Yucatán, sometemos a consideración de los integrantes del Pleno el siguiente documento que contiene la </w:t>
      </w:r>
      <w:r w:rsidRPr="00762633">
        <w:rPr>
          <w:rFonts w:ascii="Arial" w:hAnsi="Arial" w:cs="Arial"/>
          <w:i/>
          <w:sz w:val="24"/>
          <w:szCs w:val="26"/>
          <w:lang w:val="es-ES"/>
        </w:rPr>
        <w:t>Agenda Legislativa del Congreso del Estado de Yucatán para el Periodo Constitucional  2021-2024.</w:t>
      </w:r>
    </w:p>
    <w:p w14:paraId="4A99C820" w14:textId="77777777" w:rsidR="005D5615" w:rsidRPr="00762633" w:rsidRDefault="005D5615" w:rsidP="005D5615">
      <w:pPr>
        <w:spacing w:after="0" w:line="240" w:lineRule="auto"/>
        <w:jc w:val="both"/>
        <w:rPr>
          <w:rFonts w:ascii="Arial" w:hAnsi="Arial" w:cs="Arial"/>
          <w:sz w:val="24"/>
          <w:szCs w:val="26"/>
          <w:lang w:val="es-ES"/>
        </w:rPr>
      </w:pPr>
    </w:p>
    <w:p w14:paraId="7317DF15" w14:textId="7B9BCF8F" w:rsidR="00DB17B7" w:rsidRPr="00762633" w:rsidRDefault="00DB17B7" w:rsidP="00912C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237689B3" w14:textId="77777777" w:rsidR="007D1330" w:rsidRPr="00762633" w:rsidRDefault="007D1330" w:rsidP="00912C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631BB59C" w14:textId="3BAA5401" w:rsidR="0089011E" w:rsidRPr="00762633" w:rsidRDefault="007D1330" w:rsidP="00001BDF">
      <w:pPr>
        <w:pStyle w:val="Prrafodelista"/>
        <w:numPr>
          <w:ilvl w:val="0"/>
          <w:numId w:val="1"/>
        </w:numPr>
        <w:spacing w:after="0" w:line="240" w:lineRule="auto"/>
        <w:ind w:left="357" w:firstLine="0"/>
        <w:jc w:val="center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lastRenderedPageBreak/>
        <w:t xml:space="preserve"> </w:t>
      </w:r>
      <w:r w:rsidR="005D5615" w:rsidRPr="00762633">
        <w:rPr>
          <w:rFonts w:ascii="Arial" w:hAnsi="Arial" w:cs="Arial"/>
          <w:b/>
          <w:sz w:val="24"/>
          <w:szCs w:val="26"/>
          <w:lang w:val="es-ES"/>
        </w:rPr>
        <w:t>OBJETIVO DE LA AGENDA LEGISLATIVA.</w:t>
      </w:r>
    </w:p>
    <w:p w14:paraId="30E8E934" w14:textId="77777777" w:rsidR="00FC78CD" w:rsidRPr="00762633" w:rsidRDefault="00FC78CD" w:rsidP="00FC78CD">
      <w:pPr>
        <w:pStyle w:val="Prrafodelista"/>
        <w:spacing w:after="0" w:line="240" w:lineRule="auto"/>
        <w:ind w:left="357"/>
        <w:rPr>
          <w:rFonts w:ascii="Arial" w:hAnsi="Arial" w:cs="Arial"/>
          <w:b/>
          <w:sz w:val="24"/>
          <w:szCs w:val="26"/>
          <w:lang w:val="es-ES"/>
        </w:rPr>
      </w:pPr>
    </w:p>
    <w:p w14:paraId="6E5E53A8" w14:textId="77777777" w:rsidR="00E63AE4" w:rsidRPr="00762633" w:rsidRDefault="00E63AE4" w:rsidP="008608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5F525CCE" w14:textId="497F0ED9" w:rsidR="005D5615" w:rsidRPr="00762633" w:rsidRDefault="005D5615" w:rsidP="00870E89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La Agenda Legislativa del Congreso del Estado de Yucatán</w:t>
      </w:r>
      <w:r w:rsidR="007A54C1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se encuentra prevista en el artículo 5</w:t>
      </w:r>
      <w:r w:rsidR="00002991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fracción II de la Ley de Gobierno del Poder Legislativo del Estado de Yucatán que la define como </w:t>
      </w:r>
      <w:r w:rsidR="00860810" w:rsidRPr="00762633">
        <w:rPr>
          <w:rFonts w:ascii="Arial" w:hAnsi="Arial" w:cs="Arial"/>
          <w:sz w:val="24"/>
          <w:szCs w:val="26"/>
          <w:lang w:val="es-ES"/>
        </w:rPr>
        <w:t>el “</w:t>
      </w:r>
      <w:r w:rsidRPr="00762633">
        <w:rPr>
          <w:rFonts w:ascii="Arial" w:hAnsi="Arial" w:cs="Arial"/>
          <w:i/>
          <w:sz w:val="24"/>
          <w:szCs w:val="26"/>
          <w:lang w:val="es-ES"/>
        </w:rPr>
        <w:t>documento aprobado po</w:t>
      </w:r>
      <w:r w:rsidR="00860810" w:rsidRPr="00762633">
        <w:rPr>
          <w:rFonts w:ascii="Arial" w:hAnsi="Arial" w:cs="Arial"/>
          <w:i/>
          <w:sz w:val="24"/>
          <w:szCs w:val="26"/>
          <w:lang w:val="es-ES"/>
        </w:rPr>
        <w:t>r el Congreso, que establece el programa de trabajo legislativo”</w:t>
      </w:r>
      <w:r w:rsidR="007D1330" w:rsidRPr="00762633">
        <w:rPr>
          <w:rFonts w:ascii="Arial" w:hAnsi="Arial" w:cs="Arial"/>
          <w:i/>
          <w:sz w:val="24"/>
          <w:szCs w:val="26"/>
          <w:lang w:val="es-ES"/>
        </w:rPr>
        <w:t>.</w:t>
      </w:r>
      <w:r w:rsidR="00860810" w:rsidRPr="00762633">
        <w:rPr>
          <w:rStyle w:val="Refdenotaalpie"/>
          <w:rFonts w:ascii="Arial" w:hAnsi="Arial" w:cs="Arial"/>
          <w:i/>
          <w:sz w:val="24"/>
          <w:szCs w:val="26"/>
          <w:lang w:val="es-ES"/>
        </w:rPr>
        <w:footnoteReference w:id="2"/>
      </w:r>
    </w:p>
    <w:p w14:paraId="35AC2BD6" w14:textId="77777777" w:rsidR="00DB17B7" w:rsidRPr="00762633" w:rsidRDefault="00DB17B7" w:rsidP="00912C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C58F92B" w14:textId="67AF3739" w:rsidR="00860810" w:rsidRPr="00762633" w:rsidRDefault="00002991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>
        <w:rPr>
          <w:rFonts w:ascii="Arial" w:hAnsi="Arial" w:cs="Arial"/>
          <w:sz w:val="24"/>
          <w:szCs w:val="26"/>
          <w:lang w:val="es-ES"/>
        </w:rPr>
        <w:t>Con base en</w:t>
      </w:r>
      <w:r w:rsidR="00860810" w:rsidRPr="00762633">
        <w:rPr>
          <w:rFonts w:ascii="Arial" w:hAnsi="Arial" w:cs="Arial"/>
          <w:sz w:val="24"/>
          <w:szCs w:val="26"/>
          <w:lang w:val="es-ES"/>
        </w:rPr>
        <w:t xml:space="preserve"> lo anterior, la Agenda Legislativa com</w:t>
      </w:r>
      <w:r w:rsidR="007A54C1">
        <w:rPr>
          <w:rFonts w:ascii="Arial" w:hAnsi="Arial" w:cs="Arial"/>
          <w:sz w:val="24"/>
          <w:szCs w:val="26"/>
          <w:lang w:val="es-ES"/>
        </w:rPr>
        <w:t>o documento programático de la S</w:t>
      </w:r>
      <w:r w:rsidR="00860810" w:rsidRPr="00762633">
        <w:rPr>
          <w:rFonts w:ascii="Arial" w:hAnsi="Arial" w:cs="Arial"/>
          <w:sz w:val="24"/>
          <w:szCs w:val="26"/>
          <w:lang w:val="es-ES"/>
        </w:rPr>
        <w:t>ob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eranía, se convierte en el </w:t>
      </w:r>
      <w:r w:rsidR="002C3E00">
        <w:rPr>
          <w:rFonts w:ascii="Arial" w:hAnsi="Arial" w:cs="Arial"/>
          <w:sz w:val="24"/>
          <w:szCs w:val="26"/>
          <w:lang w:val="es-ES"/>
        </w:rPr>
        <w:t>instrumento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 que orienta el trabajo legislativo en el</w:t>
      </w:r>
      <w:r w:rsidR="00860810" w:rsidRPr="00762633">
        <w:rPr>
          <w:rFonts w:ascii="Arial" w:hAnsi="Arial" w:cs="Arial"/>
          <w:sz w:val="24"/>
          <w:szCs w:val="26"/>
          <w:lang w:val="es-ES"/>
        </w:rPr>
        <w:t xml:space="preserve"> seno del</w:t>
      </w:r>
      <w:r w:rsidR="007D1330" w:rsidRPr="00762633">
        <w:rPr>
          <w:rFonts w:ascii="Arial" w:hAnsi="Arial" w:cs="Arial"/>
          <w:sz w:val="24"/>
          <w:szCs w:val="26"/>
          <w:lang w:val="es-ES"/>
        </w:rPr>
        <w:t xml:space="preserve"> H.</w:t>
      </w:r>
      <w:r w:rsidR="00860810" w:rsidRPr="00762633">
        <w:rPr>
          <w:rFonts w:ascii="Arial" w:hAnsi="Arial" w:cs="Arial"/>
          <w:sz w:val="24"/>
          <w:szCs w:val="26"/>
          <w:lang w:val="es-ES"/>
        </w:rPr>
        <w:t xml:space="preserve"> Congreso del </w:t>
      </w:r>
      <w:r w:rsidR="000F5555" w:rsidRPr="00762633">
        <w:rPr>
          <w:rFonts w:ascii="Arial" w:hAnsi="Arial" w:cs="Arial"/>
          <w:sz w:val="24"/>
          <w:szCs w:val="26"/>
          <w:lang w:val="es-ES"/>
        </w:rPr>
        <w:t>Estado, así como la directriz en</w:t>
      </w:r>
      <w:r w:rsidR="00860810" w:rsidRPr="00762633">
        <w:rPr>
          <w:rFonts w:ascii="Arial" w:hAnsi="Arial" w:cs="Arial"/>
          <w:sz w:val="24"/>
          <w:szCs w:val="26"/>
          <w:lang w:val="es-ES"/>
        </w:rPr>
        <w:t xml:space="preserve"> las decisiones de los órganos internos, </w:t>
      </w:r>
      <w:r w:rsidR="00FC5EF6">
        <w:rPr>
          <w:rFonts w:ascii="Arial" w:hAnsi="Arial" w:cs="Arial"/>
          <w:sz w:val="24"/>
          <w:szCs w:val="26"/>
          <w:lang w:val="es-ES"/>
        </w:rPr>
        <w:t>a fin de que la P</w:t>
      </w:r>
      <w:r w:rsidR="000F5555" w:rsidRPr="00762633">
        <w:rPr>
          <w:rFonts w:ascii="Arial" w:hAnsi="Arial" w:cs="Arial"/>
          <w:sz w:val="24"/>
          <w:szCs w:val="26"/>
          <w:lang w:val="es-ES"/>
        </w:rPr>
        <w:t xml:space="preserve">residencia de </w:t>
      </w:r>
      <w:r w:rsidR="00860810" w:rsidRPr="00762633">
        <w:rPr>
          <w:rFonts w:ascii="Arial" w:hAnsi="Arial" w:cs="Arial"/>
          <w:sz w:val="24"/>
          <w:szCs w:val="26"/>
          <w:lang w:val="es-ES"/>
        </w:rPr>
        <w:t xml:space="preserve">la </w:t>
      </w:r>
      <w:r w:rsidR="000F5555" w:rsidRPr="00762633">
        <w:rPr>
          <w:rFonts w:ascii="Arial" w:hAnsi="Arial" w:cs="Arial"/>
          <w:sz w:val="24"/>
          <w:szCs w:val="26"/>
          <w:lang w:val="es-ES"/>
        </w:rPr>
        <w:t>Mesa Directiva, dirija</w:t>
      </w:r>
      <w:r w:rsidR="00F14DFA" w:rsidRPr="00762633">
        <w:rPr>
          <w:rFonts w:ascii="Arial" w:hAnsi="Arial" w:cs="Arial"/>
          <w:sz w:val="24"/>
          <w:szCs w:val="26"/>
          <w:lang w:val="es-ES"/>
        </w:rPr>
        <w:t>, preferentemente,</w:t>
      </w:r>
      <w:r w:rsidR="00860810" w:rsidRPr="00762633">
        <w:rPr>
          <w:rFonts w:ascii="Arial" w:hAnsi="Arial" w:cs="Arial"/>
          <w:sz w:val="24"/>
          <w:szCs w:val="26"/>
          <w:lang w:val="es-ES"/>
        </w:rPr>
        <w:t xml:space="preserve"> las sesiones basadas en los asuntos </w:t>
      </w:r>
      <w:r w:rsidR="00947D2B" w:rsidRPr="00762633">
        <w:rPr>
          <w:rFonts w:ascii="Arial" w:hAnsi="Arial" w:cs="Arial"/>
          <w:sz w:val="24"/>
          <w:szCs w:val="26"/>
          <w:lang w:val="es-ES"/>
        </w:rPr>
        <w:t>en ella previstos</w:t>
      </w:r>
      <w:r w:rsidR="000F5555" w:rsidRPr="00762633">
        <w:rPr>
          <w:rFonts w:ascii="Arial" w:hAnsi="Arial" w:cs="Arial"/>
          <w:sz w:val="24"/>
          <w:szCs w:val="26"/>
          <w:lang w:val="es-ES"/>
        </w:rPr>
        <w:t>.</w:t>
      </w:r>
      <w:r w:rsidR="00E63AE4" w:rsidRPr="00762633">
        <w:rPr>
          <w:rStyle w:val="Refdenotaalpie"/>
          <w:rFonts w:ascii="Arial" w:hAnsi="Arial" w:cs="Arial"/>
          <w:sz w:val="24"/>
          <w:szCs w:val="26"/>
          <w:lang w:val="es-ES"/>
        </w:rPr>
        <w:footnoteReference w:id="3"/>
      </w:r>
      <w:r w:rsidR="00947D2B" w:rsidRPr="00762633">
        <w:rPr>
          <w:rFonts w:ascii="Arial" w:hAnsi="Arial" w:cs="Arial"/>
          <w:sz w:val="24"/>
          <w:szCs w:val="26"/>
          <w:lang w:val="es-ES"/>
        </w:rPr>
        <w:t xml:space="preserve"> </w:t>
      </w:r>
    </w:p>
    <w:p w14:paraId="06B597FB" w14:textId="77777777" w:rsidR="00641551" w:rsidRPr="00762633" w:rsidRDefault="00641551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785E95C4" w14:textId="321FA86D" w:rsidR="00E63AE4" w:rsidRPr="00762633" w:rsidRDefault="00947D2B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No menos importante es que</w:t>
      </w:r>
      <w:r w:rsidR="00641551" w:rsidRPr="00762633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las </w:t>
      </w:r>
      <w:r w:rsidR="002248BC" w:rsidRPr="00762633">
        <w:rPr>
          <w:rFonts w:ascii="Arial" w:hAnsi="Arial" w:cs="Arial"/>
          <w:sz w:val="24"/>
          <w:szCs w:val="26"/>
          <w:lang w:val="es-ES"/>
        </w:rPr>
        <w:t>c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omisiones </w:t>
      </w:r>
      <w:r w:rsidR="002248BC" w:rsidRPr="00762633">
        <w:rPr>
          <w:rFonts w:ascii="Arial" w:hAnsi="Arial" w:cs="Arial"/>
          <w:sz w:val="24"/>
          <w:szCs w:val="26"/>
          <w:lang w:val="es-ES"/>
        </w:rPr>
        <w:t>p</w:t>
      </w:r>
      <w:r w:rsidRPr="00762633">
        <w:rPr>
          <w:rFonts w:ascii="Arial" w:hAnsi="Arial" w:cs="Arial"/>
          <w:sz w:val="24"/>
          <w:szCs w:val="26"/>
          <w:lang w:val="es-ES"/>
        </w:rPr>
        <w:t>ermanentes</w:t>
      </w:r>
      <w:r w:rsidR="00F14DFA" w:rsidRPr="00762633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también han de llevar a cabo sus funciones de acuerdo a las iniciativas y asuntos que </w:t>
      </w:r>
      <w:r w:rsidR="00424A12" w:rsidRPr="00762633">
        <w:rPr>
          <w:rFonts w:ascii="Arial" w:hAnsi="Arial" w:cs="Arial"/>
          <w:sz w:val="24"/>
          <w:szCs w:val="26"/>
          <w:lang w:val="es-ES"/>
        </w:rPr>
        <w:t>se presenten,</w:t>
      </w:r>
      <w:r w:rsidR="00F14DFA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precisamente del seguimiento </w:t>
      </w:r>
      <w:r w:rsidR="00CB7F31" w:rsidRPr="00762633">
        <w:rPr>
          <w:rFonts w:ascii="Arial" w:hAnsi="Arial" w:cs="Arial"/>
          <w:sz w:val="24"/>
          <w:szCs w:val="26"/>
          <w:lang w:val="es-ES"/>
        </w:rPr>
        <w:t>de la referida agenda</w:t>
      </w:r>
      <w:r w:rsidR="007D1330" w:rsidRPr="00762633">
        <w:rPr>
          <w:rFonts w:ascii="Arial" w:hAnsi="Arial" w:cs="Arial"/>
          <w:sz w:val="24"/>
          <w:szCs w:val="26"/>
          <w:lang w:val="es-ES"/>
        </w:rPr>
        <w:t>.</w:t>
      </w:r>
      <w:r w:rsidR="002B0E97" w:rsidRPr="00762633">
        <w:rPr>
          <w:rStyle w:val="Refdenotaalpie"/>
          <w:rFonts w:ascii="Arial" w:hAnsi="Arial" w:cs="Arial"/>
          <w:sz w:val="24"/>
          <w:szCs w:val="26"/>
          <w:lang w:val="es-ES"/>
        </w:rPr>
        <w:footnoteReference w:id="4"/>
      </w:r>
    </w:p>
    <w:p w14:paraId="411BF2C7" w14:textId="77777777" w:rsidR="00E63AE4" w:rsidRPr="00762633" w:rsidRDefault="00E63AE4" w:rsidP="00F14D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308B2F38" w14:textId="6731918F" w:rsidR="00F14DFA" w:rsidRPr="00762633" w:rsidRDefault="00F14DFA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Por lo que respecta a la vertiente político-jurídica, la Junta de Gobierno y Coordinación Política del H. Congreso del Estado es</w:t>
      </w:r>
      <w:r w:rsidR="004C65E5">
        <w:rPr>
          <w:rFonts w:ascii="Arial" w:hAnsi="Arial" w:cs="Arial"/>
          <w:sz w:val="24"/>
          <w:szCs w:val="26"/>
          <w:lang w:val="es-ES"/>
        </w:rPr>
        <w:t xml:space="preserve"> la instancia de decisión que,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a través del consenso, impulsa la conformación de los acuerdos en términos de las agendas particulares de las distintas Fracciones y Representaciones Legislativas par</w:t>
      </w:r>
      <w:r w:rsidR="00C1088F" w:rsidRPr="00762633">
        <w:rPr>
          <w:rFonts w:ascii="Arial" w:hAnsi="Arial" w:cs="Arial"/>
          <w:sz w:val="24"/>
          <w:szCs w:val="26"/>
          <w:lang w:val="es-ES"/>
        </w:rPr>
        <w:t>a concretar un trabajo dinámico, integrador y eficiente</w:t>
      </w:r>
      <w:r w:rsidR="000607AA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C1088F" w:rsidRPr="00762633">
        <w:rPr>
          <w:rFonts w:ascii="Arial" w:hAnsi="Arial" w:cs="Arial"/>
          <w:sz w:val="24"/>
          <w:szCs w:val="26"/>
          <w:lang w:val="es-ES"/>
        </w:rPr>
        <w:t>que permite</w:t>
      </w:r>
      <w:r w:rsidR="007A54C1">
        <w:rPr>
          <w:rFonts w:ascii="Arial" w:hAnsi="Arial" w:cs="Arial"/>
          <w:sz w:val="24"/>
          <w:szCs w:val="26"/>
          <w:lang w:val="es-ES"/>
        </w:rPr>
        <w:t>n</w:t>
      </w:r>
      <w:r w:rsidR="00C1088F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0607AA" w:rsidRPr="00762633">
        <w:rPr>
          <w:rFonts w:ascii="Arial" w:hAnsi="Arial" w:cs="Arial"/>
          <w:sz w:val="24"/>
          <w:szCs w:val="26"/>
          <w:lang w:val="es-ES"/>
        </w:rPr>
        <w:t xml:space="preserve">generar productos legislativos idóneos y eficaces sustentados en el consenso político. </w:t>
      </w:r>
    </w:p>
    <w:p w14:paraId="669F3FCC" w14:textId="77777777" w:rsidR="00F14DFA" w:rsidRPr="00762633" w:rsidRDefault="00F14DFA" w:rsidP="00F14D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66615189" w14:textId="3FB7956C" w:rsidR="00641551" w:rsidRPr="00762633" w:rsidRDefault="002B0E97" w:rsidP="00641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lastRenderedPageBreak/>
        <w:t>Como se aprecia, el documento en esencia, es la directriz de las</w:t>
      </w:r>
      <w:r w:rsidR="00C1088F" w:rsidRPr="00762633">
        <w:rPr>
          <w:rFonts w:ascii="Arial" w:hAnsi="Arial" w:cs="Arial"/>
          <w:sz w:val="24"/>
          <w:szCs w:val="26"/>
          <w:lang w:val="es-ES"/>
        </w:rPr>
        <w:t xml:space="preserve"> reformas,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modificaciones y </w:t>
      </w:r>
      <w:r w:rsidR="00C1088F" w:rsidRPr="00762633">
        <w:rPr>
          <w:rFonts w:ascii="Arial" w:hAnsi="Arial" w:cs="Arial"/>
          <w:sz w:val="24"/>
          <w:szCs w:val="26"/>
          <w:lang w:val="es-ES"/>
        </w:rPr>
        <w:t>adiciones a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l marco jurídico local </w:t>
      </w:r>
      <w:r w:rsidR="002A568E" w:rsidRPr="00762633">
        <w:rPr>
          <w:rFonts w:ascii="Arial" w:hAnsi="Arial" w:cs="Arial"/>
          <w:sz w:val="24"/>
          <w:szCs w:val="26"/>
          <w:lang w:val="es-ES"/>
        </w:rPr>
        <w:t xml:space="preserve">tomando en consideración las aportaciones de cada fracción y representación legislativa </w:t>
      </w:r>
      <w:r w:rsidR="00641551" w:rsidRPr="00762633">
        <w:rPr>
          <w:rFonts w:ascii="Arial" w:hAnsi="Arial" w:cs="Arial"/>
          <w:sz w:val="24"/>
          <w:szCs w:val="26"/>
          <w:lang w:val="es-ES"/>
        </w:rPr>
        <w:t>que integran el Congreso yucateco.</w:t>
      </w:r>
    </w:p>
    <w:p w14:paraId="629B337D" w14:textId="77777777" w:rsidR="002A568E" w:rsidRPr="00762633" w:rsidRDefault="002A568E" w:rsidP="00912C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353D9D42" w14:textId="4A1D22C1" w:rsidR="002A568E" w:rsidRPr="00762633" w:rsidRDefault="007161A4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En este contexto, el objetivo de la Agenda Legislativa del </w:t>
      </w:r>
      <w:r w:rsidR="005075BC" w:rsidRPr="00762633">
        <w:rPr>
          <w:rFonts w:ascii="Arial" w:hAnsi="Arial" w:cs="Arial"/>
          <w:sz w:val="24"/>
          <w:szCs w:val="26"/>
          <w:lang w:val="es-ES"/>
        </w:rPr>
        <w:t xml:space="preserve">H. </w:t>
      </w:r>
      <w:r w:rsidRPr="00762633">
        <w:rPr>
          <w:rFonts w:ascii="Arial" w:hAnsi="Arial" w:cs="Arial"/>
          <w:sz w:val="24"/>
          <w:szCs w:val="26"/>
          <w:lang w:val="es-ES"/>
        </w:rPr>
        <w:t>Congreso del E</w:t>
      </w:r>
      <w:r w:rsidR="00002991">
        <w:rPr>
          <w:rFonts w:ascii="Arial" w:hAnsi="Arial" w:cs="Arial"/>
          <w:sz w:val="24"/>
          <w:szCs w:val="26"/>
          <w:lang w:val="es-ES"/>
        </w:rPr>
        <w:t>stado de Yucatán de esta LXIII L</w:t>
      </w:r>
      <w:r w:rsidRPr="00762633">
        <w:rPr>
          <w:rFonts w:ascii="Arial" w:hAnsi="Arial" w:cs="Arial"/>
          <w:sz w:val="24"/>
          <w:szCs w:val="26"/>
          <w:lang w:val="es-ES"/>
        </w:rPr>
        <w:t>eg</w:t>
      </w:r>
      <w:r w:rsidR="004C65E5">
        <w:rPr>
          <w:rFonts w:ascii="Arial" w:hAnsi="Arial" w:cs="Arial"/>
          <w:sz w:val="24"/>
          <w:szCs w:val="26"/>
          <w:lang w:val="es-ES"/>
        </w:rPr>
        <w:t>islatura L</w:t>
      </w:r>
      <w:r w:rsidR="00641551" w:rsidRPr="00762633">
        <w:rPr>
          <w:rFonts w:ascii="Arial" w:hAnsi="Arial" w:cs="Arial"/>
          <w:sz w:val="24"/>
          <w:szCs w:val="26"/>
          <w:lang w:val="es-ES"/>
        </w:rPr>
        <w:t xml:space="preserve">ocal es la de abordar </w:t>
      </w:r>
      <w:r w:rsidR="005075BC" w:rsidRPr="00762633">
        <w:rPr>
          <w:rFonts w:ascii="Arial" w:hAnsi="Arial" w:cs="Arial"/>
          <w:sz w:val="24"/>
          <w:szCs w:val="26"/>
          <w:lang w:val="es-ES"/>
        </w:rPr>
        <w:t>con</w:t>
      </w:r>
      <w:r w:rsidR="00F956F8" w:rsidRPr="00762633">
        <w:rPr>
          <w:rFonts w:ascii="Arial" w:hAnsi="Arial" w:cs="Arial"/>
          <w:sz w:val="24"/>
          <w:szCs w:val="26"/>
          <w:lang w:val="es-ES"/>
        </w:rPr>
        <w:t xml:space="preserve"> rigor metodológico cada una de las temáticas, procurando con ello, </w:t>
      </w:r>
      <w:r w:rsidR="00641551" w:rsidRPr="00762633">
        <w:rPr>
          <w:rFonts w:ascii="Arial" w:hAnsi="Arial" w:cs="Arial"/>
          <w:sz w:val="24"/>
          <w:szCs w:val="26"/>
          <w:lang w:val="es-ES"/>
        </w:rPr>
        <w:t>un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análisis racional y objetivo que garantice la viabilidad constitucional y</w:t>
      </w:r>
      <w:r w:rsidR="00804F79" w:rsidRPr="00762633">
        <w:rPr>
          <w:rFonts w:ascii="Arial" w:hAnsi="Arial" w:cs="Arial"/>
          <w:sz w:val="24"/>
          <w:szCs w:val="26"/>
          <w:lang w:val="es-ES"/>
        </w:rPr>
        <w:t xml:space="preserve"> legal a la luz de las máximas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y precedentes establecidos en la reflexión judicial. </w:t>
      </w:r>
    </w:p>
    <w:p w14:paraId="43085B2E" w14:textId="77777777" w:rsidR="007161A4" w:rsidRPr="00762633" w:rsidRDefault="007161A4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6F57F940" w14:textId="2D953C65" w:rsidR="00804F79" w:rsidRPr="00762633" w:rsidRDefault="00804F79" w:rsidP="00641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Atento a lo anterior, el proceso legislativo estará enfocado en observar la supremacía constitucional, la distribución de competencias, los criterios de los órganos jurisdiccionales</w:t>
      </w:r>
      <w:r w:rsidR="00656010" w:rsidRPr="00762633">
        <w:rPr>
          <w:rFonts w:ascii="Arial" w:hAnsi="Arial" w:cs="Arial"/>
          <w:sz w:val="24"/>
          <w:szCs w:val="26"/>
          <w:lang w:val="es-ES"/>
        </w:rPr>
        <w:t xml:space="preserve"> y la norm</w:t>
      </w:r>
      <w:r w:rsidR="002050B9">
        <w:rPr>
          <w:rFonts w:ascii="Arial" w:hAnsi="Arial" w:cs="Arial"/>
          <w:sz w:val="24"/>
          <w:szCs w:val="26"/>
          <w:lang w:val="es-ES"/>
        </w:rPr>
        <w:t xml:space="preserve">ativa internacional, nacional, </w:t>
      </w:r>
      <w:r w:rsidR="00656010" w:rsidRPr="00762633">
        <w:rPr>
          <w:rFonts w:ascii="Arial" w:hAnsi="Arial" w:cs="Arial"/>
          <w:sz w:val="24"/>
          <w:szCs w:val="26"/>
          <w:lang w:val="es-ES"/>
        </w:rPr>
        <w:t>local</w:t>
      </w:r>
      <w:r w:rsidR="002050B9">
        <w:rPr>
          <w:rFonts w:ascii="Arial" w:hAnsi="Arial" w:cs="Arial"/>
          <w:sz w:val="24"/>
          <w:szCs w:val="26"/>
          <w:lang w:val="es-ES"/>
        </w:rPr>
        <w:t xml:space="preserve"> y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2050B9">
        <w:rPr>
          <w:rFonts w:ascii="Arial" w:hAnsi="Arial" w:cs="Arial"/>
          <w:sz w:val="24"/>
          <w:szCs w:val="26"/>
          <w:lang w:val="es-ES"/>
        </w:rPr>
        <w:t>la doctrina;</w:t>
      </w:r>
      <w:r w:rsidR="00656010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F956F8" w:rsidRPr="00762633">
        <w:rPr>
          <w:rFonts w:ascii="Arial" w:hAnsi="Arial" w:cs="Arial"/>
          <w:sz w:val="24"/>
          <w:szCs w:val="26"/>
          <w:lang w:val="es-ES"/>
        </w:rPr>
        <w:t>pero siempre c</w:t>
      </w:r>
      <w:r w:rsidR="00656010" w:rsidRPr="00762633">
        <w:rPr>
          <w:rFonts w:ascii="Arial" w:hAnsi="Arial" w:cs="Arial"/>
          <w:sz w:val="24"/>
          <w:szCs w:val="26"/>
          <w:lang w:val="es-ES"/>
        </w:rPr>
        <w:t>onsiderando el contexto de nuestra entidad</w:t>
      </w:r>
      <w:r w:rsidR="00641551" w:rsidRPr="00762633">
        <w:rPr>
          <w:rFonts w:ascii="Arial" w:hAnsi="Arial" w:cs="Arial"/>
          <w:sz w:val="24"/>
          <w:szCs w:val="26"/>
          <w:lang w:val="es-ES"/>
        </w:rPr>
        <w:t xml:space="preserve">. Asimismo, dentro de los trabajos que realicemos, se habrá de </w:t>
      </w:r>
      <w:r w:rsidR="00002991">
        <w:rPr>
          <w:rFonts w:ascii="Arial" w:hAnsi="Arial" w:cs="Arial"/>
          <w:sz w:val="24"/>
          <w:szCs w:val="26"/>
          <w:lang w:val="es-ES"/>
        </w:rPr>
        <w:t xml:space="preserve">anteponer </w:t>
      </w:r>
      <w:r w:rsidR="00656010" w:rsidRPr="00762633">
        <w:rPr>
          <w:rFonts w:ascii="Arial" w:hAnsi="Arial" w:cs="Arial"/>
          <w:sz w:val="24"/>
          <w:szCs w:val="26"/>
          <w:lang w:val="es-ES"/>
        </w:rPr>
        <w:t xml:space="preserve">el diálogo,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la </w:t>
      </w:r>
      <w:r w:rsidR="00641551" w:rsidRPr="00762633">
        <w:rPr>
          <w:rFonts w:ascii="Arial" w:hAnsi="Arial" w:cs="Arial"/>
          <w:sz w:val="24"/>
          <w:szCs w:val="26"/>
          <w:lang w:val="es-ES"/>
        </w:rPr>
        <w:t xml:space="preserve">voluntad y el consenso político, con el ánimo de </w:t>
      </w:r>
      <w:r w:rsidR="00656010" w:rsidRPr="00762633">
        <w:rPr>
          <w:rFonts w:ascii="Arial" w:hAnsi="Arial" w:cs="Arial"/>
          <w:sz w:val="24"/>
          <w:szCs w:val="26"/>
          <w:lang w:val="es-ES"/>
        </w:rPr>
        <w:t>tomar decisiones que favorezcan la mejora regulatoria y la simplificación administrativa, la atención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integral</w:t>
      </w:r>
      <w:r w:rsidR="00656010" w:rsidRPr="00762633">
        <w:rPr>
          <w:rFonts w:ascii="Arial" w:hAnsi="Arial" w:cs="Arial"/>
          <w:sz w:val="24"/>
          <w:szCs w:val="26"/>
          <w:lang w:val="es-ES"/>
        </w:rPr>
        <w:t xml:space="preserve"> de cada uno de los temas, pero sobre todo, que se garanticen beneficios para</w:t>
      </w:r>
      <w:r w:rsidR="00641551" w:rsidRPr="00762633">
        <w:rPr>
          <w:rFonts w:ascii="Arial" w:hAnsi="Arial" w:cs="Arial"/>
          <w:sz w:val="24"/>
          <w:szCs w:val="26"/>
          <w:lang w:val="es-ES"/>
        </w:rPr>
        <w:t xml:space="preserve"> la colectividad,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al tenor de la democracia representativa. </w:t>
      </w:r>
    </w:p>
    <w:p w14:paraId="1D020530" w14:textId="77777777" w:rsidR="00804F79" w:rsidRPr="00762633" w:rsidRDefault="00804F79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06BB578" w14:textId="1FBF0F25" w:rsidR="007161A4" w:rsidRPr="00762633" w:rsidRDefault="00870E89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Por consiguiente, </w:t>
      </w:r>
      <w:r w:rsidR="005F44AD" w:rsidRPr="00762633">
        <w:rPr>
          <w:rFonts w:ascii="Arial" w:hAnsi="Arial" w:cs="Arial"/>
          <w:sz w:val="24"/>
          <w:szCs w:val="26"/>
          <w:lang w:val="es-ES"/>
        </w:rPr>
        <w:t xml:space="preserve">se han definido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los principales rubros en los cuales el </w:t>
      </w:r>
      <w:r w:rsidR="005F44AD" w:rsidRPr="00762633">
        <w:rPr>
          <w:rFonts w:ascii="Arial" w:hAnsi="Arial" w:cs="Arial"/>
          <w:sz w:val="24"/>
          <w:szCs w:val="26"/>
          <w:lang w:val="es-ES"/>
        </w:rPr>
        <w:t xml:space="preserve">H. </w:t>
      </w:r>
      <w:r w:rsidRPr="00762633">
        <w:rPr>
          <w:rFonts w:ascii="Arial" w:hAnsi="Arial" w:cs="Arial"/>
          <w:sz w:val="24"/>
          <w:szCs w:val="26"/>
          <w:lang w:val="es-ES"/>
        </w:rPr>
        <w:t>Congreso del Estado habrá de establecer el rumbo de las temáticas y, de acuerdo a su contenido,</w:t>
      </w:r>
      <w:r w:rsidR="002050B9">
        <w:rPr>
          <w:rFonts w:ascii="Arial" w:hAnsi="Arial" w:cs="Arial"/>
          <w:sz w:val="24"/>
          <w:szCs w:val="26"/>
          <w:lang w:val="es-ES"/>
        </w:rPr>
        <w:t xml:space="preserve"> conforme a la</w:t>
      </w:r>
      <w:r w:rsidR="005F44AD" w:rsidRPr="00762633">
        <w:rPr>
          <w:rFonts w:ascii="Arial" w:hAnsi="Arial" w:cs="Arial"/>
          <w:sz w:val="24"/>
          <w:szCs w:val="26"/>
          <w:lang w:val="es-ES"/>
        </w:rPr>
        <w:t xml:space="preserve"> siguiente</w:t>
      </w:r>
      <w:r w:rsidR="002050B9">
        <w:rPr>
          <w:rFonts w:ascii="Arial" w:hAnsi="Arial" w:cs="Arial"/>
          <w:sz w:val="24"/>
          <w:szCs w:val="26"/>
          <w:lang w:val="es-ES"/>
        </w:rPr>
        <w:t xml:space="preserve"> clasificación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: </w:t>
      </w:r>
    </w:p>
    <w:p w14:paraId="783B7CD2" w14:textId="77777777" w:rsidR="00FC231B" w:rsidRPr="00762633" w:rsidRDefault="00FC231B" w:rsidP="00870E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2952A1B" w14:textId="7944F366" w:rsidR="00870E89" w:rsidRPr="00762633" w:rsidRDefault="00870E89" w:rsidP="00647CC4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Fortalecimiento Institucional. </w:t>
      </w:r>
    </w:p>
    <w:p w14:paraId="5267F593" w14:textId="3F0F6639" w:rsidR="00870E89" w:rsidRPr="00762633" w:rsidRDefault="00870E89" w:rsidP="00647CC4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Justicia</w:t>
      </w:r>
      <w:r w:rsidR="00784012" w:rsidRPr="00762633">
        <w:rPr>
          <w:rFonts w:ascii="Arial" w:hAnsi="Arial" w:cs="Arial"/>
          <w:sz w:val="24"/>
          <w:szCs w:val="26"/>
          <w:lang w:val="es-ES"/>
        </w:rPr>
        <w:t xml:space="preserve"> y Seguridad</w:t>
      </w:r>
      <w:r w:rsidRPr="00762633">
        <w:rPr>
          <w:rFonts w:ascii="Arial" w:hAnsi="Arial" w:cs="Arial"/>
          <w:sz w:val="24"/>
          <w:szCs w:val="26"/>
          <w:lang w:val="es-ES"/>
        </w:rPr>
        <w:t>.</w:t>
      </w:r>
    </w:p>
    <w:p w14:paraId="40FDC447" w14:textId="1CF96BC6" w:rsidR="00870E89" w:rsidRPr="00762633" w:rsidRDefault="00870E89" w:rsidP="00647CC4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Derechos Humanos. </w:t>
      </w:r>
    </w:p>
    <w:p w14:paraId="315B7738" w14:textId="513322F3" w:rsidR="00870E89" w:rsidRPr="00762633" w:rsidRDefault="00870E89" w:rsidP="00647CC4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lastRenderedPageBreak/>
        <w:t xml:space="preserve">Desarrollo </w:t>
      </w:r>
      <w:r w:rsidR="00BC0513" w:rsidRPr="00762633">
        <w:rPr>
          <w:rFonts w:ascii="Arial" w:hAnsi="Arial" w:cs="Arial"/>
          <w:sz w:val="24"/>
          <w:szCs w:val="26"/>
          <w:lang w:val="es-ES"/>
        </w:rPr>
        <w:t xml:space="preserve">Económico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y </w:t>
      </w:r>
      <w:r w:rsidR="00BC0513" w:rsidRPr="00762633">
        <w:rPr>
          <w:rFonts w:ascii="Arial" w:hAnsi="Arial" w:cs="Arial"/>
          <w:sz w:val="24"/>
          <w:szCs w:val="26"/>
          <w:lang w:val="es-ES"/>
        </w:rPr>
        <w:t>Social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12C3C123" w14:textId="03BA5918" w:rsidR="00870E89" w:rsidRPr="00762633" w:rsidRDefault="00870E89" w:rsidP="00647CC4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Desarrollo Ordenado</w:t>
      </w:r>
      <w:r w:rsidR="00AA137C" w:rsidRPr="00762633">
        <w:rPr>
          <w:rFonts w:ascii="Arial" w:hAnsi="Arial" w:cs="Arial"/>
          <w:sz w:val="24"/>
          <w:szCs w:val="26"/>
          <w:lang w:val="es-ES"/>
        </w:rPr>
        <w:t xml:space="preserve"> y Sustentable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151C0725" w14:textId="77777777" w:rsidR="00F14DFA" w:rsidRPr="00762633" w:rsidRDefault="00F14DFA" w:rsidP="00912C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7FB4B4E9" w14:textId="77777777" w:rsidR="002050B9" w:rsidRDefault="002050B9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3C1AD06E" w14:textId="2792F53B" w:rsidR="007C2226" w:rsidRPr="00762633" w:rsidRDefault="00DD78B6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Las temáticas</w:t>
      </w:r>
      <w:r w:rsidR="00FC231B" w:rsidRPr="00762633">
        <w:rPr>
          <w:rFonts w:ascii="Arial" w:hAnsi="Arial" w:cs="Arial"/>
          <w:sz w:val="24"/>
          <w:szCs w:val="26"/>
          <w:lang w:val="es-ES"/>
        </w:rPr>
        <w:t xml:space="preserve"> que se proponen, serán los grandes rubros con los cuales podrán de</w:t>
      </w:r>
      <w:r w:rsidRPr="00762633">
        <w:rPr>
          <w:rFonts w:ascii="Arial" w:hAnsi="Arial" w:cs="Arial"/>
          <w:sz w:val="24"/>
          <w:szCs w:val="26"/>
          <w:lang w:val="es-ES"/>
        </w:rPr>
        <w:t>finirse las iniciativas, puntos de acuerdo,</w:t>
      </w:r>
      <w:r w:rsidR="00FC231B" w:rsidRPr="00762633">
        <w:rPr>
          <w:rFonts w:ascii="Arial" w:hAnsi="Arial" w:cs="Arial"/>
          <w:sz w:val="24"/>
          <w:szCs w:val="26"/>
          <w:lang w:val="es-ES"/>
        </w:rPr>
        <w:t xml:space="preserve"> y en general cualquier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propuesta </w:t>
      </w:r>
      <w:r w:rsidR="00FC231B" w:rsidRPr="00762633">
        <w:rPr>
          <w:rFonts w:ascii="Arial" w:hAnsi="Arial" w:cs="Arial"/>
          <w:sz w:val="24"/>
          <w:szCs w:val="26"/>
          <w:lang w:val="es-ES"/>
        </w:rPr>
        <w:t xml:space="preserve">que las y los legisladores impulsen, </w:t>
      </w:r>
      <w:r w:rsidR="00180BF6" w:rsidRPr="00762633">
        <w:rPr>
          <w:rFonts w:ascii="Arial" w:hAnsi="Arial" w:cs="Arial"/>
          <w:sz w:val="24"/>
          <w:szCs w:val="26"/>
          <w:lang w:val="es-ES"/>
        </w:rPr>
        <w:t>así como de todos aquell</w:t>
      </w:r>
      <w:r w:rsidR="007A54C1">
        <w:rPr>
          <w:rFonts w:ascii="Arial" w:hAnsi="Arial" w:cs="Arial"/>
          <w:sz w:val="24"/>
          <w:szCs w:val="26"/>
          <w:lang w:val="es-ES"/>
        </w:rPr>
        <w:t>os que sean competencia de la S</w:t>
      </w:r>
      <w:r w:rsidR="00180BF6" w:rsidRPr="00762633">
        <w:rPr>
          <w:rFonts w:ascii="Arial" w:hAnsi="Arial" w:cs="Arial"/>
          <w:sz w:val="24"/>
          <w:szCs w:val="26"/>
          <w:lang w:val="es-ES"/>
        </w:rPr>
        <w:t>oberanía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; lo que facilitará la atención, estudio y análisis por cada uno de </w:t>
      </w:r>
      <w:r w:rsidR="000E7D7E" w:rsidRPr="00762633">
        <w:rPr>
          <w:rFonts w:ascii="Arial" w:hAnsi="Arial" w:cs="Arial"/>
          <w:sz w:val="24"/>
          <w:szCs w:val="26"/>
          <w:lang w:val="es-ES"/>
        </w:rPr>
        <w:t xml:space="preserve">los integrantes de </w:t>
      </w:r>
      <w:r w:rsidR="00FC231B" w:rsidRPr="00762633">
        <w:rPr>
          <w:rFonts w:ascii="Arial" w:hAnsi="Arial" w:cs="Arial"/>
          <w:sz w:val="24"/>
          <w:szCs w:val="26"/>
          <w:lang w:val="es-ES"/>
        </w:rPr>
        <w:t xml:space="preserve">las Comisiones Permanentes o Especiales a fin de </w:t>
      </w:r>
      <w:r w:rsidR="000E7D7E" w:rsidRPr="00762633">
        <w:rPr>
          <w:rFonts w:ascii="Arial" w:hAnsi="Arial" w:cs="Arial"/>
          <w:sz w:val="24"/>
          <w:szCs w:val="26"/>
          <w:lang w:val="es-ES"/>
        </w:rPr>
        <w:t xml:space="preserve">ejercer sus atribuciones de </w:t>
      </w:r>
      <w:r w:rsidR="00FC231B" w:rsidRPr="00762633">
        <w:rPr>
          <w:rFonts w:ascii="Arial" w:hAnsi="Arial" w:cs="Arial"/>
          <w:sz w:val="24"/>
          <w:szCs w:val="26"/>
          <w:lang w:val="es-ES"/>
        </w:rPr>
        <w:t>estudio y dictaminaci</w:t>
      </w:r>
      <w:r w:rsidR="000E7D7E" w:rsidRPr="00762633">
        <w:rPr>
          <w:rFonts w:ascii="Arial" w:hAnsi="Arial" w:cs="Arial"/>
          <w:sz w:val="24"/>
          <w:szCs w:val="26"/>
          <w:lang w:val="es-ES"/>
        </w:rPr>
        <w:t>ón.</w:t>
      </w:r>
    </w:p>
    <w:p w14:paraId="52A2613C" w14:textId="77777777" w:rsidR="00551F9C" w:rsidRPr="00762633" w:rsidRDefault="00551F9C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3B9D9761" w14:textId="2949A368" w:rsidR="00B124DF" w:rsidRPr="00762633" w:rsidRDefault="004A7979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En tal sentido, es menester hacer una aproximación a</w:t>
      </w:r>
      <w:r w:rsidR="00DD78B6" w:rsidRPr="00762633">
        <w:rPr>
          <w:rFonts w:ascii="Arial" w:hAnsi="Arial" w:cs="Arial"/>
          <w:sz w:val="24"/>
          <w:szCs w:val="26"/>
          <w:lang w:val="es-ES"/>
        </w:rPr>
        <w:t xml:space="preserve"> las temáticas</w:t>
      </w:r>
      <w:r w:rsidR="0000319D" w:rsidRPr="00762633">
        <w:rPr>
          <w:rFonts w:ascii="Arial" w:hAnsi="Arial" w:cs="Arial"/>
          <w:sz w:val="24"/>
          <w:szCs w:val="26"/>
          <w:lang w:val="es-ES"/>
        </w:rPr>
        <w:t xml:space="preserve"> considerad</w:t>
      </w:r>
      <w:r w:rsidR="002050B9">
        <w:rPr>
          <w:rFonts w:ascii="Arial" w:hAnsi="Arial" w:cs="Arial"/>
          <w:sz w:val="24"/>
          <w:szCs w:val="26"/>
          <w:lang w:val="es-ES"/>
        </w:rPr>
        <w:t>a</w:t>
      </w:r>
      <w:r w:rsidR="0000319D" w:rsidRPr="00762633">
        <w:rPr>
          <w:rFonts w:ascii="Arial" w:hAnsi="Arial" w:cs="Arial"/>
          <w:sz w:val="24"/>
          <w:szCs w:val="26"/>
          <w:lang w:val="es-ES"/>
        </w:rPr>
        <w:t>s po</w:t>
      </w:r>
      <w:r w:rsidR="002050B9">
        <w:rPr>
          <w:rFonts w:ascii="Arial" w:hAnsi="Arial" w:cs="Arial"/>
          <w:sz w:val="24"/>
          <w:szCs w:val="26"/>
          <w:lang w:val="es-ES"/>
        </w:rPr>
        <w:t>r este órgano, a fin de definir</w:t>
      </w:r>
      <w:r w:rsidR="0000319D" w:rsidRPr="00762633">
        <w:rPr>
          <w:rFonts w:ascii="Arial" w:hAnsi="Arial" w:cs="Arial"/>
          <w:sz w:val="24"/>
          <w:szCs w:val="26"/>
          <w:lang w:val="es-ES"/>
        </w:rPr>
        <w:t xml:space="preserve"> de manera general, su campo de actuación en cuanto a los temas que se engloben </w:t>
      </w:r>
      <w:r w:rsidR="00246E89" w:rsidRPr="00762633">
        <w:rPr>
          <w:rFonts w:ascii="Arial" w:hAnsi="Arial" w:cs="Arial"/>
          <w:sz w:val="24"/>
          <w:szCs w:val="26"/>
          <w:lang w:val="es-ES"/>
        </w:rPr>
        <w:t>dentro de</w:t>
      </w:r>
      <w:r w:rsidR="0000319D" w:rsidRPr="00762633">
        <w:rPr>
          <w:rFonts w:ascii="Arial" w:hAnsi="Arial" w:cs="Arial"/>
          <w:sz w:val="24"/>
          <w:szCs w:val="26"/>
          <w:lang w:val="es-ES"/>
        </w:rPr>
        <w:t xml:space="preserve"> ellos. </w:t>
      </w:r>
    </w:p>
    <w:p w14:paraId="0C212577" w14:textId="77777777" w:rsidR="00022EEA" w:rsidRPr="00762633" w:rsidRDefault="00022EEA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78C2DDBD" w14:textId="77777777" w:rsidR="0000319D" w:rsidRPr="00762633" w:rsidRDefault="0000319D" w:rsidP="0000319D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Fortalecimiento Institucional. </w:t>
      </w:r>
    </w:p>
    <w:p w14:paraId="1EDE02A8" w14:textId="77777777" w:rsidR="0000319D" w:rsidRPr="00762633" w:rsidRDefault="0000319D" w:rsidP="0000319D">
      <w:pPr>
        <w:spacing w:after="0" w:line="276" w:lineRule="auto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54A54A84" w14:textId="29942968" w:rsidR="00DD78B6" w:rsidRPr="00762633" w:rsidRDefault="00EE0D1C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Por lo que respecta al </w:t>
      </w:r>
      <w:r w:rsidRPr="00762633">
        <w:rPr>
          <w:rFonts w:ascii="Arial" w:hAnsi="Arial" w:cs="Arial"/>
          <w:i/>
          <w:sz w:val="24"/>
          <w:szCs w:val="26"/>
          <w:lang w:val="es-ES"/>
        </w:rPr>
        <w:t>Fortalecimiento Institucional</w:t>
      </w:r>
      <w:r w:rsidRPr="00762633">
        <w:rPr>
          <w:rFonts w:ascii="Arial" w:hAnsi="Arial" w:cs="Arial"/>
          <w:sz w:val="24"/>
          <w:szCs w:val="26"/>
          <w:lang w:val="es-ES"/>
        </w:rPr>
        <w:t>, se consideran los temas y asuntos relativos a la revisión in</w:t>
      </w:r>
      <w:r w:rsidR="00DD78B6" w:rsidRPr="00762633">
        <w:rPr>
          <w:rFonts w:ascii="Arial" w:hAnsi="Arial" w:cs="Arial"/>
          <w:sz w:val="24"/>
          <w:szCs w:val="26"/>
          <w:lang w:val="es-ES"/>
        </w:rPr>
        <w:t>tegral de la legislación local</w:t>
      </w:r>
      <w:r w:rsidR="002050B9">
        <w:rPr>
          <w:rFonts w:ascii="Arial" w:hAnsi="Arial" w:cs="Arial"/>
          <w:sz w:val="24"/>
          <w:szCs w:val="26"/>
          <w:lang w:val="es-ES"/>
        </w:rPr>
        <w:t>,</w:t>
      </w:r>
      <w:r w:rsidR="00DD78B6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A431B9" w:rsidRPr="00762633">
        <w:rPr>
          <w:rFonts w:ascii="Arial" w:hAnsi="Arial" w:cs="Arial"/>
          <w:sz w:val="24"/>
          <w:szCs w:val="26"/>
          <w:lang w:val="es-ES"/>
        </w:rPr>
        <w:t xml:space="preserve">así como las iniciativas cuyo </w:t>
      </w:r>
      <w:r w:rsidRPr="00762633">
        <w:rPr>
          <w:rFonts w:ascii="Arial" w:hAnsi="Arial" w:cs="Arial"/>
          <w:sz w:val="24"/>
          <w:szCs w:val="26"/>
          <w:lang w:val="es-ES"/>
        </w:rPr>
        <w:t>enfo</w:t>
      </w:r>
      <w:r w:rsidR="00A431B9" w:rsidRPr="00762633">
        <w:rPr>
          <w:rFonts w:ascii="Arial" w:hAnsi="Arial" w:cs="Arial"/>
          <w:sz w:val="24"/>
          <w:szCs w:val="26"/>
          <w:lang w:val="es-ES"/>
        </w:rPr>
        <w:t>que sea,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2050B9" w:rsidRPr="00762633">
        <w:rPr>
          <w:rFonts w:ascii="Arial" w:hAnsi="Arial" w:cs="Arial"/>
          <w:sz w:val="24"/>
          <w:szCs w:val="26"/>
          <w:lang w:val="es-ES"/>
        </w:rPr>
        <w:t>principalmente,</w:t>
      </w:r>
      <w:r w:rsidR="002050B9">
        <w:rPr>
          <w:rFonts w:ascii="Arial" w:hAnsi="Arial" w:cs="Arial"/>
          <w:sz w:val="24"/>
          <w:szCs w:val="26"/>
          <w:lang w:val="es-ES"/>
        </w:rPr>
        <w:t xml:space="preserve"> </w:t>
      </w:r>
      <w:r w:rsidR="0066242C" w:rsidRPr="00762633">
        <w:rPr>
          <w:rFonts w:ascii="Arial" w:hAnsi="Arial" w:cs="Arial"/>
          <w:sz w:val="24"/>
          <w:szCs w:val="26"/>
          <w:lang w:val="es-ES"/>
        </w:rPr>
        <w:t>generar cambios que provean de una mejora</w:t>
      </w:r>
      <w:r w:rsidR="002050B9">
        <w:rPr>
          <w:rFonts w:ascii="Arial" w:hAnsi="Arial" w:cs="Arial"/>
          <w:sz w:val="24"/>
          <w:szCs w:val="26"/>
          <w:lang w:val="es-ES"/>
        </w:rPr>
        <w:t>, modernización</w:t>
      </w:r>
      <w:r w:rsidR="0066242C" w:rsidRPr="00762633">
        <w:rPr>
          <w:rFonts w:ascii="Arial" w:hAnsi="Arial" w:cs="Arial"/>
          <w:sz w:val="24"/>
          <w:szCs w:val="26"/>
          <w:lang w:val="es-ES"/>
        </w:rPr>
        <w:t xml:space="preserve"> y simplificación administrativa</w:t>
      </w:r>
      <w:r w:rsidR="002050B9">
        <w:rPr>
          <w:rFonts w:ascii="Arial" w:hAnsi="Arial" w:cs="Arial"/>
          <w:sz w:val="24"/>
          <w:szCs w:val="26"/>
          <w:lang w:val="es-ES"/>
        </w:rPr>
        <w:t>,</w:t>
      </w:r>
      <w:r w:rsidR="0066242C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2050B9">
        <w:rPr>
          <w:rFonts w:ascii="Arial" w:hAnsi="Arial" w:cs="Arial"/>
          <w:sz w:val="24"/>
          <w:szCs w:val="26"/>
          <w:lang w:val="es-ES"/>
        </w:rPr>
        <w:t>que</w:t>
      </w:r>
      <w:r w:rsidR="00A431B9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9F5F4B" w:rsidRPr="00762633">
        <w:rPr>
          <w:rFonts w:ascii="Arial" w:hAnsi="Arial" w:cs="Arial"/>
          <w:sz w:val="24"/>
          <w:szCs w:val="26"/>
          <w:lang w:val="es-ES"/>
        </w:rPr>
        <w:t>permitan que cada institución pública funcione con eficiencia, eficacia y calidad.</w:t>
      </w:r>
    </w:p>
    <w:p w14:paraId="0621B467" w14:textId="77777777" w:rsidR="00DD78B6" w:rsidRPr="00762633" w:rsidRDefault="00DD78B6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6AA550BB" w14:textId="50435A94" w:rsidR="00285768" w:rsidRPr="00762633" w:rsidRDefault="00F52C2E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Asimismo, en este rubro se considera </w:t>
      </w:r>
      <w:r w:rsidR="00EE0D1C" w:rsidRPr="00762633">
        <w:rPr>
          <w:rFonts w:ascii="Arial" w:hAnsi="Arial" w:cs="Arial"/>
          <w:sz w:val="24"/>
          <w:szCs w:val="26"/>
          <w:lang w:val="es-ES"/>
        </w:rPr>
        <w:t>la actualización y modernización del texto de la Constitución Política del Estado de Yucat</w:t>
      </w:r>
      <w:r w:rsidR="00F8720E" w:rsidRPr="00762633">
        <w:rPr>
          <w:rFonts w:ascii="Arial" w:hAnsi="Arial" w:cs="Arial"/>
          <w:sz w:val="24"/>
          <w:szCs w:val="26"/>
          <w:lang w:val="es-ES"/>
        </w:rPr>
        <w:t xml:space="preserve">án, así como </w:t>
      </w:r>
      <w:r w:rsidR="00285768" w:rsidRPr="00762633">
        <w:rPr>
          <w:rFonts w:ascii="Arial" w:hAnsi="Arial" w:cs="Arial"/>
          <w:sz w:val="24"/>
          <w:szCs w:val="26"/>
          <w:lang w:val="es-ES"/>
        </w:rPr>
        <w:t xml:space="preserve"> todas aquellas </w:t>
      </w:r>
      <w:r w:rsidR="00F8720E" w:rsidRPr="00762633">
        <w:rPr>
          <w:rFonts w:ascii="Arial" w:hAnsi="Arial" w:cs="Arial"/>
          <w:sz w:val="24"/>
          <w:szCs w:val="26"/>
          <w:lang w:val="es-ES"/>
        </w:rPr>
        <w:t xml:space="preserve">propuestas normativas que </w:t>
      </w:r>
      <w:r w:rsidR="00832CDE" w:rsidRPr="00762633">
        <w:rPr>
          <w:rFonts w:ascii="Arial" w:hAnsi="Arial" w:cs="Arial"/>
          <w:sz w:val="24"/>
          <w:szCs w:val="26"/>
          <w:lang w:val="es-ES"/>
        </w:rPr>
        <w:t xml:space="preserve">en ejercicio de </w:t>
      </w:r>
      <w:r w:rsidR="00285768" w:rsidRPr="00762633">
        <w:rPr>
          <w:rFonts w:ascii="Arial" w:hAnsi="Arial" w:cs="Arial"/>
          <w:sz w:val="24"/>
          <w:szCs w:val="26"/>
          <w:lang w:val="es-ES"/>
        </w:rPr>
        <w:t xml:space="preserve">la facultad soberana de iniciar leyes y reformas </w:t>
      </w:r>
      <w:r w:rsidR="00832CDE" w:rsidRPr="00762633">
        <w:rPr>
          <w:rFonts w:ascii="Arial" w:hAnsi="Arial" w:cs="Arial"/>
          <w:sz w:val="24"/>
          <w:szCs w:val="26"/>
          <w:lang w:val="es-ES"/>
        </w:rPr>
        <w:t xml:space="preserve">de </w:t>
      </w:r>
      <w:r w:rsidR="00285768" w:rsidRPr="00762633">
        <w:rPr>
          <w:rFonts w:ascii="Arial" w:hAnsi="Arial" w:cs="Arial"/>
          <w:sz w:val="24"/>
          <w:szCs w:val="26"/>
          <w:lang w:val="es-ES"/>
        </w:rPr>
        <w:t>carácter nacional que por su interés público, nacional y de relevancia legislativa</w:t>
      </w:r>
      <w:r w:rsidR="00753C13" w:rsidRPr="00762633">
        <w:rPr>
          <w:rFonts w:ascii="Arial" w:hAnsi="Arial" w:cs="Arial"/>
          <w:sz w:val="24"/>
          <w:szCs w:val="26"/>
          <w:lang w:val="es-ES"/>
        </w:rPr>
        <w:t>,</w:t>
      </w:r>
      <w:r w:rsidR="00471196">
        <w:rPr>
          <w:rFonts w:ascii="Arial" w:hAnsi="Arial" w:cs="Arial"/>
          <w:sz w:val="24"/>
          <w:szCs w:val="26"/>
          <w:lang w:val="es-ES"/>
        </w:rPr>
        <w:t xml:space="preserve"> la S</w:t>
      </w:r>
      <w:r w:rsidR="00285768" w:rsidRPr="00762633">
        <w:rPr>
          <w:rFonts w:ascii="Arial" w:hAnsi="Arial" w:cs="Arial"/>
          <w:sz w:val="24"/>
          <w:szCs w:val="26"/>
          <w:lang w:val="es-ES"/>
        </w:rPr>
        <w:t xml:space="preserve">oberanía deba tomar parte. </w:t>
      </w:r>
    </w:p>
    <w:p w14:paraId="7084E0B4" w14:textId="2473EA47" w:rsidR="00242667" w:rsidRPr="00762633" w:rsidRDefault="00242667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25715669" w14:textId="40D5966D" w:rsidR="00760BF0" w:rsidRPr="00762633" w:rsidRDefault="00760BF0" w:rsidP="00760BF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Así como la participación del Pleno del Congreso del Estado de Yucatán como Constituyente Permanente en la aprobación o no de las minutas federales en términos de lo previsto en el artículo 135 de la Constitución General para que las minutas federales lleguen a formar parte del texto de la </w:t>
      </w:r>
      <w:r w:rsidR="00471196">
        <w:rPr>
          <w:rFonts w:ascii="Arial" w:hAnsi="Arial" w:cs="Arial"/>
          <w:sz w:val="24"/>
          <w:szCs w:val="26"/>
          <w:lang w:val="es-ES"/>
        </w:rPr>
        <w:t xml:space="preserve">referida </w:t>
      </w:r>
      <w:r w:rsidRPr="00762633">
        <w:rPr>
          <w:rFonts w:ascii="Arial" w:hAnsi="Arial" w:cs="Arial"/>
          <w:sz w:val="24"/>
          <w:szCs w:val="26"/>
          <w:lang w:val="es-ES"/>
        </w:rPr>
        <w:t>Carta Magn</w:t>
      </w:r>
      <w:r w:rsidR="00471196">
        <w:rPr>
          <w:rFonts w:ascii="Arial" w:hAnsi="Arial" w:cs="Arial"/>
          <w:sz w:val="24"/>
          <w:szCs w:val="26"/>
          <w:lang w:val="es-ES"/>
        </w:rPr>
        <w:t>a</w:t>
      </w:r>
      <w:r w:rsidRPr="00762633">
        <w:rPr>
          <w:rFonts w:ascii="Arial" w:hAnsi="Arial" w:cs="Arial"/>
          <w:sz w:val="24"/>
          <w:szCs w:val="26"/>
          <w:lang w:val="es-ES"/>
        </w:rPr>
        <w:t>.</w:t>
      </w:r>
    </w:p>
    <w:p w14:paraId="0DEF5EBE" w14:textId="77777777" w:rsidR="00760BF0" w:rsidRPr="00762633" w:rsidRDefault="00760BF0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34AD5EEA" w14:textId="514FD68E" w:rsidR="00242667" w:rsidRPr="00762633" w:rsidRDefault="00242667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Bajo esta óptica, se precisa </w:t>
      </w:r>
      <w:r w:rsidR="00832CDE" w:rsidRPr="00762633">
        <w:rPr>
          <w:rFonts w:ascii="Arial" w:hAnsi="Arial" w:cs="Arial"/>
          <w:sz w:val="24"/>
          <w:szCs w:val="26"/>
          <w:lang w:val="es-ES"/>
        </w:rPr>
        <w:t xml:space="preserve">considerar, </w:t>
      </w:r>
      <w:r w:rsidR="00BF1FA4" w:rsidRPr="00762633">
        <w:rPr>
          <w:rFonts w:ascii="Arial" w:hAnsi="Arial" w:cs="Arial"/>
          <w:sz w:val="24"/>
          <w:szCs w:val="26"/>
          <w:lang w:val="es-ES"/>
        </w:rPr>
        <w:t xml:space="preserve">todas aquellas iniciativas que propongan cambios y modificaciones a las instituciones </w:t>
      </w:r>
      <w:r w:rsidR="00832CDE" w:rsidRPr="00762633">
        <w:rPr>
          <w:rFonts w:ascii="Arial" w:hAnsi="Arial" w:cs="Arial"/>
          <w:sz w:val="24"/>
          <w:szCs w:val="26"/>
          <w:lang w:val="es-ES"/>
        </w:rPr>
        <w:t xml:space="preserve">públicas </w:t>
      </w:r>
      <w:r w:rsidR="00BF1FA4" w:rsidRPr="00762633">
        <w:rPr>
          <w:rFonts w:ascii="Arial" w:hAnsi="Arial" w:cs="Arial"/>
          <w:sz w:val="24"/>
          <w:szCs w:val="26"/>
          <w:lang w:val="es-ES"/>
        </w:rPr>
        <w:t>estatales,</w:t>
      </w:r>
      <w:r w:rsidR="00832CDE" w:rsidRPr="00762633">
        <w:rPr>
          <w:rFonts w:ascii="Arial" w:hAnsi="Arial" w:cs="Arial"/>
          <w:sz w:val="24"/>
          <w:szCs w:val="26"/>
          <w:lang w:val="es-ES"/>
        </w:rPr>
        <w:t xml:space="preserve"> encaminadas </w:t>
      </w:r>
      <w:r w:rsidR="00471196">
        <w:rPr>
          <w:rFonts w:ascii="Arial" w:hAnsi="Arial" w:cs="Arial"/>
          <w:sz w:val="24"/>
          <w:szCs w:val="26"/>
          <w:lang w:val="es-ES"/>
        </w:rPr>
        <w:t>a</w:t>
      </w:r>
      <w:r w:rsidR="00832CDE" w:rsidRPr="00762633">
        <w:rPr>
          <w:rFonts w:ascii="Arial" w:hAnsi="Arial" w:cs="Arial"/>
          <w:sz w:val="24"/>
          <w:szCs w:val="26"/>
          <w:lang w:val="es-ES"/>
        </w:rPr>
        <w:t xml:space="preserve"> ampliar y fomentar </w:t>
      </w:r>
      <w:r w:rsidR="00BF1FA4" w:rsidRPr="00762633">
        <w:rPr>
          <w:rFonts w:ascii="Arial" w:hAnsi="Arial" w:cs="Arial"/>
          <w:sz w:val="24"/>
          <w:szCs w:val="26"/>
          <w:lang w:val="es-ES"/>
        </w:rPr>
        <w:t>el reconocimiento d</w:t>
      </w:r>
      <w:r w:rsidR="00832CDE" w:rsidRPr="00762633">
        <w:rPr>
          <w:rFonts w:ascii="Arial" w:hAnsi="Arial" w:cs="Arial"/>
          <w:sz w:val="24"/>
          <w:szCs w:val="26"/>
          <w:lang w:val="es-ES"/>
        </w:rPr>
        <w:t>e los derechos fundamentales, el fortalecimiento de la autonomía municipal</w:t>
      </w:r>
      <w:r w:rsidR="00BF1FA4" w:rsidRPr="00762633">
        <w:rPr>
          <w:rFonts w:ascii="Arial" w:hAnsi="Arial" w:cs="Arial"/>
          <w:sz w:val="24"/>
          <w:szCs w:val="26"/>
          <w:lang w:val="es-ES"/>
        </w:rPr>
        <w:t xml:space="preserve">, </w:t>
      </w:r>
      <w:r w:rsidR="003015C0" w:rsidRPr="00762633">
        <w:rPr>
          <w:rFonts w:ascii="Arial" w:hAnsi="Arial" w:cs="Arial"/>
          <w:sz w:val="24"/>
          <w:szCs w:val="26"/>
          <w:lang w:val="es-ES"/>
        </w:rPr>
        <w:t>la inserción de temas relativos a la inst</w:t>
      </w:r>
      <w:r w:rsidR="00832CDE" w:rsidRPr="00762633">
        <w:rPr>
          <w:rFonts w:ascii="Arial" w:hAnsi="Arial" w:cs="Arial"/>
          <w:sz w:val="24"/>
          <w:szCs w:val="26"/>
          <w:lang w:val="es-ES"/>
        </w:rPr>
        <w:t>itucionalización de la cultura de</w:t>
      </w:r>
      <w:r w:rsidR="00E4282B" w:rsidRPr="00762633">
        <w:rPr>
          <w:rFonts w:ascii="Arial" w:hAnsi="Arial" w:cs="Arial"/>
          <w:sz w:val="24"/>
          <w:szCs w:val="26"/>
          <w:lang w:val="es-ES"/>
        </w:rPr>
        <w:t xml:space="preserve"> la legalidad y del</w:t>
      </w:r>
      <w:r w:rsidR="00832CDE" w:rsidRPr="00762633">
        <w:rPr>
          <w:rFonts w:ascii="Arial" w:hAnsi="Arial" w:cs="Arial"/>
          <w:sz w:val="24"/>
          <w:szCs w:val="26"/>
          <w:lang w:val="es-ES"/>
        </w:rPr>
        <w:t xml:space="preserve"> combate a la c</w:t>
      </w:r>
      <w:r w:rsidR="003015C0" w:rsidRPr="00762633">
        <w:rPr>
          <w:rFonts w:ascii="Arial" w:hAnsi="Arial" w:cs="Arial"/>
          <w:sz w:val="24"/>
          <w:szCs w:val="26"/>
          <w:lang w:val="es-ES"/>
        </w:rPr>
        <w:t xml:space="preserve">orrupción, </w:t>
      </w:r>
      <w:r w:rsidR="00E4282B" w:rsidRPr="00762633">
        <w:rPr>
          <w:rFonts w:ascii="Arial" w:hAnsi="Arial" w:cs="Arial"/>
          <w:sz w:val="24"/>
          <w:szCs w:val="26"/>
          <w:lang w:val="es-ES"/>
        </w:rPr>
        <w:t>la trans</w:t>
      </w:r>
      <w:r w:rsidR="00471196">
        <w:rPr>
          <w:rFonts w:ascii="Arial" w:hAnsi="Arial" w:cs="Arial"/>
          <w:sz w:val="24"/>
          <w:szCs w:val="26"/>
          <w:lang w:val="es-ES"/>
        </w:rPr>
        <w:t>parencia y rendición de cuentas;</w:t>
      </w:r>
      <w:r w:rsidR="00E4282B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BF1FA4" w:rsidRPr="00762633">
        <w:rPr>
          <w:rFonts w:ascii="Arial" w:hAnsi="Arial" w:cs="Arial"/>
          <w:sz w:val="24"/>
          <w:szCs w:val="26"/>
          <w:lang w:val="es-ES"/>
        </w:rPr>
        <w:t>así como toda pro</w:t>
      </w:r>
      <w:r w:rsidR="00E4282B" w:rsidRPr="00762633">
        <w:rPr>
          <w:rFonts w:ascii="Arial" w:hAnsi="Arial" w:cs="Arial"/>
          <w:sz w:val="24"/>
          <w:szCs w:val="26"/>
          <w:lang w:val="es-ES"/>
        </w:rPr>
        <w:t>puesta d</w:t>
      </w:r>
      <w:r w:rsidR="00471196">
        <w:rPr>
          <w:rFonts w:ascii="Arial" w:hAnsi="Arial" w:cs="Arial"/>
          <w:sz w:val="24"/>
          <w:szCs w:val="26"/>
          <w:lang w:val="es-ES"/>
        </w:rPr>
        <w:t xml:space="preserve">e reforma o de ley que refiera </w:t>
      </w:r>
      <w:r w:rsidR="00BF1FA4" w:rsidRPr="00762633">
        <w:rPr>
          <w:rFonts w:ascii="Arial" w:hAnsi="Arial" w:cs="Arial"/>
          <w:sz w:val="24"/>
          <w:szCs w:val="26"/>
          <w:lang w:val="es-ES"/>
        </w:rPr>
        <w:t xml:space="preserve">la reestructuración o reingeniería de </w:t>
      </w:r>
      <w:r w:rsidR="00471196">
        <w:rPr>
          <w:rFonts w:ascii="Arial" w:hAnsi="Arial" w:cs="Arial"/>
          <w:sz w:val="24"/>
          <w:szCs w:val="26"/>
          <w:lang w:val="es-ES"/>
        </w:rPr>
        <w:t xml:space="preserve">la administración pública </w:t>
      </w:r>
      <w:r w:rsidR="00760BF0" w:rsidRPr="00762633">
        <w:rPr>
          <w:rFonts w:ascii="Arial" w:hAnsi="Arial" w:cs="Arial"/>
          <w:sz w:val="24"/>
          <w:szCs w:val="26"/>
          <w:lang w:val="es-ES"/>
        </w:rPr>
        <w:t xml:space="preserve">centralizada y paraestatal, y en lo concerniente </w:t>
      </w:r>
      <w:r w:rsidR="002050B9">
        <w:rPr>
          <w:rFonts w:ascii="Arial" w:hAnsi="Arial" w:cs="Arial"/>
          <w:sz w:val="24"/>
          <w:szCs w:val="26"/>
          <w:lang w:val="es-ES"/>
        </w:rPr>
        <w:t>a</w:t>
      </w:r>
      <w:r w:rsidR="00760BF0" w:rsidRPr="00762633">
        <w:rPr>
          <w:rFonts w:ascii="Arial" w:hAnsi="Arial" w:cs="Arial"/>
          <w:sz w:val="24"/>
          <w:szCs w:val="26"/>
          <w:lang w:val="es-ES"/>
        </w:rPr>
        <w:t xml:space="preserve"> los Ayuntamientos, así como en la conformación de organismos autónomos locales </w:t>
      </w:r>
      <w:r w:rsidR="004B674A" w:rsidRPr="00762633">
        <w:rPr>
          <w:rFonts w:ascii="Arial" w:hAnsi="Arial" w:cs="Arial"/>
          <w:sz w:val="24"/>
          <w:szCs w:val="26"/>
          <w:lang w:val="es-ES"/>
        </w:rPr>
        <w:t>para garantizar una mejor gobernanza y gobernabilidad</w:t>
      </w:r>
      <w:r w:rsidR="00BF1FA4"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30B2EBAB" w14:textId="77777777" w:rsidR="00291E8D" w:rsidRPr="00762633" w:rsidRDefault="00291E8D" w:rsidP="00FC78C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4A46073F" w14:textId="537BD0FD" w:rsidR="00464B41" w:rsidRPr="00762633" w:rsidRDefault="00464B41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En </w:t>
      </w:r>
      <w:r w:rsidR="00E3650B">
        <w:rPr>
          <w:rFonts w:ascii="Arial" w:hAnsi="Arial" w:cs="Arial"/>
          <w:sz w:val="24"/>
          <w:szCs w:val="26"/>
          <w:lang w:val="es-ES"/>
        </w:rPr>
        <w:t>tal sentido</w:t>
      </w:r>
      <w:r w:rsidRPr="00762633">
        <w:rPr>
          <w:rFonts w:ascii="Arial" w:hAnsi="Arial" w:cs="Arial"/>
          <w:sz w:val="24"/>
          <w:szCs w:val="26"/>
          <w:lang w:val="es-ES"/>
        </w:rPr>
        <w:t>,</w:t>
      </w:r>
      <w:r w:rsidR="00E3650B">
        <w:rPr>
          <w:rFonts w:ascii="Arial" w:hAnsi="Arial" w:cs="Arial"/>
          <w:sz w:val="24"/>
          <w:szCs w:val="26"/>
          <w:lang w:val="es-ES"/>
        </w:rPr>
        <w:t xml:space="preserve"> se atenderá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todo acto legislativo que impl</w:t>
      </w:r>
      <w:r w:rsidR="00760BF0" w:rsidRPr="00762633">
        <w:rPr>
          <w:rFonts w:ascii="Arial" w:hAnsi="Arial" w:cs="Arial"/>
          <w:sz w:val="24"/>
          <w:szCs w:val="26"/>
          <w:lang w:val="es-ES"/>
        </w:rPr>
        <w:t xml:space="preserve">ique la transformación de la actuación de las autoridades, </w:t>
      </w:r>
      <w:r w:rsidR="00CF58A4">
        <w:rPr>
          <w:rFonts w:ascii="Arial" w:hAnsi="Arial" w:cs="Arial"/>
          <w:sz w:val="24"/>
          <w:szCs w:val="26"/>
          <w:lang w:val="es-ES"/>
        </w:rPr>
        <w:t xml:space="preserve">tal como la adecuación en materia laboral, dando forma al nuevo marco que habrá de permear a las diversas instancias tanto administrativas como judiciales, </w:t>
      </w:r>
      <w:r w:rsidR="00760BF0" w:rsidRPr="00762633">
        <w:rPr>
          <w:rFonts w:ascii="Arial" w:hAnsi="Arial" w:cs="Arial"/>
          <w:sz w:val="24"/>
          <w:szCs w:val="26"/>
          <w:lang w:val="es-ES"/>
        </w:rPr>
        <w:t xml:space="preserve">fortaleciendo </w:t>
      </w:r>
      <w:r w:rsidR="00760BF0" w:rsidRPr="00762633">
        <w:rPr>
          <w:rFonts w:ascii="Arial" w:hAnsi="Arial" w:cs="Arial"/>
          <w:sz w:val="24"/>
          <w:szCs w:val="24"/>
        </w:rPr>
        <w:t xml:space="preserve">el estándar de diligencia, </w:t>
      </w:r>
      <w:r w:rsidR="00E3650B">
        <w:rPr>
          <w:rFonts w:ascii="Arial" w:hAnsi="Arial" w:cs="Arial"/>
          <w:sz w:val="24"/>
          <w:szCs w:val="24"/>
        </w:rPr>
        <w:t>las</w:t>
      </w:r>
      <w:r w:rsidR="00760BF0" w:rsidRPr="00762633">
        <w:rPr>
          <w:rFonts w:ascii="Arial" w:hAnsi="Arial" w:cs="Arial"/>
          <w:sz w:val="24"/>
          <w:szCs w:val="24"/>
        </w:rPr>
        <w:t xml:space="preserve"> competencia</w:t>
      </w:r>
      <w:r w:rsidR="00E3650B">
        <w:rPr>
          <w:rFonts w:ascii="Arial" w:hAnsi="Arial" w:cs="Arial"/>
          <w:sz w:val="24"/>
          <w:szCs w:val="24"/>
        </w:rPr>
        <w:t>s</w:t>
      </w:r>
      <w:r w:rsidR="00760BF0" w:rsidRPr="00762633">
        <w:rPr>
          <w:rFonts w:ascii="Arial" w:hAnsi="Arial" w:cs="Arial"/>
          <w:sz w:val="24"/>
          <w:szCs w:val="24"/>
        </w:rPr>
        <w:t xml:space="preserve"> que redunden </w:t>
      </w:r>
      <w:r w:rsidR="00E3650B">
        <w:rPr>
          <w:rFonts w:ascii="Arial" w:hAnsi="Arial" w:cs="Arial"/>
          <w:sz w:val="24"/>
          <w:szCs w:val="24"/>
        </w:rPr>
        <w:t>en sus capacidades y el profesionalismo;</w:t>
      </w:r>
      <w:r w:rsidR="00760BF0" w:rsidRPr="00762633">
        <w:rPr>
          <w:rFonts w:ascii="Arial" w:hAnsi="Arial" w:cs="Arial"/>
          <w:sz w:val="24"/>
          <w:szCs w:val="24"/>
        </w:rPr>
        <w:t xml:space="preserve"> </w:t>
      </w:r>
      <w:r w:rsidR="00760BF0" w:rsidRPr="00762633">
        <w:rPr>
          <w:rFonts w:ascii="Arial" w:hAnsi="Arial" w:cs="Arial"/>
          <w:sz w:val="24"/>
          <w:szCs w:val="26"/>
          <w:lang w:val="es-ES"/>
        </w:rPr>
        <w:t xml:space="preserve"> pero también en </w:t>
      </w:r>
      <w:r w:rsidR="00E3650B">
        <w:rPr>
          <w:rFonts w:ascii="Arial" w:hAnsi="Arial" w:cs="Arial"/>
          <w:sz w:val="24"/>
          <w:szCs w:val="26"/>
          <w:lang w:val="es-ES"/>
        </w:rPr>
        <w:t>el sistema de responsabilidades</w:t>
      </w:r>
      <w:r w:rsidR="00760BF0" w:rsidRPr="00762633">
        <w:rPr>
          <w:rFonts w:ascii="Arial" w:hAnsi="Arial" w:cs="Arial"/>
          <w:sz w:val="24"/>
          <w:szCs w:val="26"/>
          <w:lang w:val="es-ES"/>
        </w:rPr>
        <w:t xml:space="preserve"> y</w:t>
      </w:r>
      <w:r w:rsidR="00E3650B">
        <w:rPr>
          <w:rFonts w:ascii="Arial" w:hAnsi="Arial" w:cs="Arial"/>
          <w:sz w:val="24"/>
          <w:szCs w:val="26"/>
          <w:lang w:val="es-ES"/>
        </w:rPr>
        <w:t>,</w:t>
      </w:r>
      <w:r w:rsidR="00760BF0" w:rsidRPr="00762633">
        <w:rPr>
          <w:rFonts w:ascii="Arial" w:hAnsi="Arial" w:cs="Arial"/>
          <w:sz w:val="24"/>
          <w:szCs w:val="26"/>
          <w:lang w:val="es-ES"/>
        </w:rPr>
        <w:t xml:space="preserve"> en general, </w:t>
      </w:r>
      <w:r w:rsidR="00E3650B">
        <w:rPr>
          <w:rFonts w:ascii="Arial" w:hAnsi="Arial" w:cs="Arial"/>
          <w:sz w:val="24"/>
          <w:szCs w:val="26"/>
          <w:lang w:val="es-ES"/>
        </w:rPr>
        <w:t xml:space="preserve">aquellas que </w:t>
      </w:r>
      <w:r w:rsidR="00760BF0" w:rsidRPr="00762633">
        <w:rPr>
          <w:rFonts w:ascii="Arial" w:hAnsi="Arial" w:cs="Arial"/>
          <w:sz w:val="24"/>
          <w:szCs w:val="26"/>
          <w:lang w:val="es-ES"/>
        </w:rPr>
        <w:t>promuevan la innovación administrativa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760BF0" w:rsidRPr="00762633">
        <w:rPr>
          <w:rFonts w:ascii="Arial" w:hAnsi="Arial" w:cs="Arial"/>
          <w:sz w:val="24"/>
          <w:szCs w:val="26"/>
          <w:lang w:val="es-ES"/>
        </w:rPr>
        <w:t>en forma ordenada</w:t>
      </w:r>
      <w:r w:rsidR="00E3650B">
        <w:rPr>
          <w:rFonts w:ascii="Arial" w:hAnsi="Arial" w:cs="Arial"/>
          <w:sz w:val="24"/>
          <w:szCs w:val="26"/>
          <w:lang w:val="es-ES"/>
        </w:rPr>
        <w:t xml:space="preserve"> y eficaz</w:t>
      </w:r>
      <w:r w:rsidR="00760BF0" w:rsidRPr="00762633">
        <w:rPr>
          <w:rFonts w:ascii="Arial" w:hAnsi="Arial" w:cs="Arial"/>
          <w:sz w:val="24"/>
          <w:szCs w:val="26"/>
          <w:lang w:val="es-ES"/>
        </w:rPr>
        <w:t>.</w:t>
      </w:r>
    </w:p>
    <w:p w14:paraId="238003C1" w14:textId="77777777" w:rsidR="003C3058" w:rsidRDefault="003C3058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500D4BE2" w14:textId="77777777" w:rsidR="00CF58A4" w:rsidRDefault="00CF58A4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2924EC01" w14:textId="77777777" w:rsidR="00CF58A4" w:rsidRPr="00762633" w:rsidRDefault="00CF58A4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0B28E882" w14:textId="14215DB8" w:rsidR="00483EAB" w:rsidRPr="00762633" w:rsidRDefault="00784012" w:rsidP="006D0159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lastRenderedPageBreak/>
        <w:t>Justicia</w:t>
      </w:r>
      <w:r w:rsidR="00997850" w:rsidRPr="00762633">
        <w:rPr>
          <w:rFonts w:ascii="Arial" w:hAnsi="Arial" w:cs="Arial"/>
          <w:b/>
          <w:sz w:val="24"/>
          <w:szCs w:val="26"/>
          <w:lang w:val="es-ES"/>
        </w:rPr>
        <w:t xml:space="preserve"> y </w:t>
      </w:r>
      <w:r w:rsidRPr="00762633">
        <w:rPr>
          <w:rFonts w:ascii="Arial" w:hAnsi="Arial" w:cs="Arial"/>
          <w:b/>
          <w:sz w:val="24"/>
          <w:szCs w:val="26"/>
          <w:lang w:val="es-ES"/>
        </w:rPr>
        <w:t>Seguridad</w:t>
      </w:r>
      <w:r w:rsidR="00483EAB" w:rsidRPr="00762633">
        <w:rPr>
          <w:rFonts w:ascii="Arial" w:hAnsi="Arial" w:cs="Arial"/>
          <w:b/>
          <w:sz w:val="24"/>
          <w:szCs w:val="26"/>
          <w:lang w:val="es-ES"/>
        </w:rPr>
        <w:t xml:space="preserve">. </w:t>
      </w:r>
    </w:p>
    <w:p w14:paraId="22137E9F" w14:textId="77777777" w:rsidR="00A431B9" w:rsidRPr="00762633" w:rsidRDefault="00A431B9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46887420" w14:textId="79D1EE37" w:rsidR="00A431B9" w:rsidRPr="00762633" w:rsidRDefault="00760BF0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El rubro </w:t>
      </w:r>
      <w:r w:rsidR="003015C0" w:rsidRPr="00762633">
        <w:rPr>
          <w:rFonts w:ascii="Arial" w:hAnsi="Arial" w:cs="Arial"/>
          <w:sz w:val="24"/>
          <w:szCs w:val="26"/>
          <w:lang w:val="es-ES"/>
        </w:rPr>
        <w:t xml:space="preserve">de </w:t>
      </w:r>
      <w:r w:rsidR="003015C0" w:rsidRPr="00762633">
        <w:rPr>
          <w:rFonts w:ascii="Arial" w:hAnsi="Arial" w:cs="Arial"/>
          <w:i/>
          <w:sz w:val="24"/>
          <w:szCs w:val="26"/>
          <w:lang w:val="es-ES"/>
        </w:rPr>
        <w:t>Justicia</w:t>
      </w:r>
      <w:r w:rsidR="00291E8D" w:rsidRPr="00762633">
        <w:rPr>
          <w:rFonts w:ascii="Arial" w:hAnsi="Arial" w:cs="Arial"/>
          <w:i/>
          <w:sz w:val="24"/>
          <w:szCs w:val="26"/>
          <w:lang w:val="es-ES"/>
        </w:rPr>
        <w:t xml:space="preserve"> y Seguridad</w:t>
      </w:r>
      <w:r w:rsidRPr="00762633">
        <w:rPr>
          <w:rFonts w:ascii="Arial" w:hAnsi="Arial" w:cs="Arial"/>
          <w:i/>
          <w:sz w:val="24"/>
          <w:szCs w:val="26"/>
          <w:lang w:val="es-ES"/>
        </w:rPr>
        <w:t xml:space="preserve"> </w:t>
      </w:r>
      <w:r w:rsidR="003015C0" w:rsidRPr="00762633">
        <w:rPr>
          <w:rFonts w:ascii="Arial" w:hAnsi="Arial" w:cs="Arial"/>
          <w:sz w:val="24"/>
          <w:szCs w:val="26"/>
          <w:lang w:val="es-ES"/>
        </w:rPr>
        <w:t>considera que su campo de estudio debe ceñirse a la modernización y actualización de las leyes y codificaciones de carácter sustantivo vigentes en la entidad, tales como el Código Penal, el Código de F</w:t>
      </w:r>
      <w:r w:rsidR="00FE0771" w:rsidRPr="00762633">
        <w:rPr>
          <w:rFonts w:ascii="Arial" w:hAnsi="Arial" w:cs="Arial"/>
          <w:sz w:val="24"/>
          <w:szCs w:val="26"/>
          <w:lang w:val="es-ES"/>
        </w:rPr>
        <w:t xml:space="preserve">amilia, </w:t>
      </w:r>
      <w:r w:rsidRPr="00762633">
        <w:rPr>
          <w:rFonts w:ascii="Arial" w:hAnsi="Arial" w:cs="Arial"/>
          <w:sz w:val="24"/>
          <w:szCs w:val="26"/>
          <w:lang w:val="es-ES"/>
        </w:rPr>
        <w:t>el Código Civil,</w:t>
      </w:r>
      <w:r w:rsidR="002B2398" w:rsidRPr="00762633">
        <w:rPr>
          <w:rFonts w:ascii="Arial" w:hAnsi="Arial" w:cs="Arial"/>
          <w:sz w:val="24"/>
          <w:szCs w:val="26"/>
          <w:lang w:val="es-ES"/>
        </w:rPr>
        <w:t xml:space="preserve"> de los actos, procedimientos y del contencioso administrativo, así como de la</w:t>
      </w:r>
      <w:r w:rsidR="00860CFA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3015C0" w:rsidRPr="00762633">
        <w:rPr>
          <w:rFonts w:ascii="Arial" w:hAnsi="Arial" w:cs="Arial"/>
          <w:sz w:val="24"/>
          <w:szCs w:val="26"/>
          <w:lang w:val="es-ES"/>
        </w:rPr>
        <w:t>procuraci</w:t>
      </w:r>
      <w:r w:rsidR="00860CFA" w:rsidRPr="00762633">
        <w:rPr>
          <w:rFonts w:ascii="Arial" w:hAnsi="Arial" w:cs="Arial"/>
          <w:sz w:val="24"/>
          <w:szCs w:val="26"/>
          <w:lang w:val="es-ES"/>
        </w:rPr>
        <w:t xml:space="preserve">ón </w:t>
      </w:r>
      <w:r w:rsidR="002B2398" w:rsidRPr="00762633">
        <w:rPr>
          <w:rFonts w:ascii="Arial" w:hAnsi="Arial" w:cs="Arial"/>
          <w:sz w:val="24"/>
          <w:szCs w:val="26"/>
          <w:lang w:val="es-ES"/>
        </w:rPr>
        <w:t xml:space="preserve">e impartición </w:t>
      </w:r>
      <w:r w:rsidR="00860CFA" w:rsidRPr="00762633">
        <w:rPr>
          <w:rFonts w:ascii="Arial" w:hAnsi="Arial" w:cs="Arial"/>
          <w:sz w:val="24"/>
          <w:szCs w:val="26"/>
          <w:lang w:val="es-ES"/>
        </w:rPr>
        <w:t xml:space="preserve">de justicia, protección civil y las pertenecientes a la prevención del delito. </w:t>
      </w:r>
    </w:p>
    <w:p w14:paraId="6E97C0DD" w14:textId="77777777" w:rsidR="00FC78CD" w:rsidRPr="00762633" w:rsidRDefault="00FC78CD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07E44AC9" w14:textId="2AC732E1" w:rsidR="00E64C80" w:rsidRPr="00762633" w:rsidRDefault="00E64C80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Dicho campo de acción legislativo, también habrá de enfocarse en las subsecuentes adecuaciones que provengan de la eventual creación y expedición de las leyes procesales en materia familiar y civil, que en razón de materia, hagan referencia a las derogadas leyes adjetivas en tales tópicos a nivel estatal. </w:t>
      </w:r>
    </w:p>
    <w:p w14:paraId="5AE7CB43" w14:textId="44073D11" w:rsidR="00860CFA" w:rsidRPr="00762633" w:rsidRDefault="00860CFA" w:rsidP="00860C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717F46FE" w14:textId="5D75CEAA" w:rsidR="00860CFA" w:rsidRPr="00762633" w:rsidRDefault="00860CFA" w:rsidP="00860CF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Asimismo, </w:t>
      </w:r>
      <w:r w:rsidR="00E3650B">
        <w:rPr>
          <w:rFonts w:ascii="Arial" w:hAnsi="Arial" w:cs="Arial"/>
          <w:sz w:val="24"/>
          <w:szCs w:val="26"/>
          <w:lang w:val="es-ES"/>
        </w:rPr>
        <w:t>se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2B2398" w:rsidRPr="00762633">
        <w:rPr>
          <w:rFonts w:ascii="Arial" w:hAnsi="Arial" w:cs="Arial"/>
          <w:sz w:val="24"/>
          <w:szCs w:val="26"/>
          <w:lang w:val="es-ES"/>
        </w:rPr>
        <w:t>considera</w:t>
      </w:r>
      <w:r w:rsidR="00E3650B">
        <w:rPr>
          <w:rFonts w:ascii="Arial" w:hAnsi="Arial" w:cs="Arial"/>
          <w:sz w:val="24"/>
          <w:szCs w:val="26"/>
          <w:lang w:val="es-ES"/>
        </w:rPr>
        <w:t>n</w:t>
      </w:r>
      <w:r w:rsidR="002B2398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temas e iniciativas de cambios a los derechos de familia y la armonización de la normatividad secundaria como consecuencia de los recientes cambios </w:t>
      </w:r>
      <w:r w:rsidR="00E3650B">
        <w:rPr>
          <w:rFonts w:ascii="Arial" w:hAnsi="Arial" w:cs="Arial"/>
          <w:sz w:val="24"/>
          <w:szCs w:val="26"/>
          <w:lang w:val="es-ES"/>
        </w:rPr>
        <w:t xml:space="preserve">constitucionales locales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en </w:t>
      </w:r>
      <w:r w:rsidR="00E3650B">
        <w:rPr>
          <w:rFonts w:ascii="Arial" w:hAnsi="Arial" w:cs="Arial"/>
          <w:sz w:val="24"/>
          <w:szCs w:val="26"/>
          <w:lang w:val="es-ES"/>
        </w:rPr>
        <w:t>materia de nuevos estados de familia.</w:t>
      </w:r>
    </w:p>
    <w:p w14:paraId="04093D3F" w14:textId="77777777" w:rsidR="00860CFA" w:rsidRPr="00762633" w:rsidRDefault="00860CFA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7F3D7F25" w14:textId="5467AE97" w:rsidR="003015C0" w:rsidRPr="00762633" w:rsidRDefault="003015C0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No menos importante </w:t>
      </w:r>
      <w:r w:rsidR="00825725" w:rsidRPr="00762633">
        <w:rPr>
          <w:rFonts w:ascii="Arial" w:hAnsi="Arial" w:cs="Arial"/>
          <w:sz w:val="24"/>
          <w:szCs w:val="26"/>
          <w:lang w:val="es-ES"/>
        </w:rPr>
        <w:t>es</w:t>
      </w:r>
      <w:r w:rsidR="006D0159" w:rsidRPr="00762633">
        <w:rPr>
          <w:rFonts w:ascii="Arial" w:hAnsi="Arial" w:cs="Arial"/>
          <w:sz w:val="24"/>
          <w:szCs w:val="26"/>
          <w:lang w:val="es-ES"/>
        </w:rPr>
        <w:t xml:space="preserve">, </w:t>
      </w:r>
      <w:r w:rsidR="00825725" w:rsidRPr="00762633">
        <w:rPr>
          <w:rFonts w:ascii="Arial" w:hAnsi="Arial" w:cs="Arial"/>
          <w:sz w:val="24"/>
          <w:szCs w:val="26"/>
          <w:lang w:val="es-ES"/>
        </w:rPr>
        <w:t xml:space="preserve">que en este rubro se concentren las </w:t>
      </w:r>
      <w:r w:rsidR="00FE0771" w:rsidRPr="00762633">
        <w:rPr>
          <w:rFonts w:ascii="Arial" w:hAnsi="Arial" w:cs="Arial"/>
          <w:sz w:val="24"/>
          <w:szCs w:val="26"/>
          <w:lang w:val="es-ES"/>
        </w:rPr>
        <w:t xml:space="preserve">propuestas que contengan </w:t>
      </w:r>
      <w:r w:rsidR="00825725" w:rsidRPr="00762633">
        <w:rPr>
          <w:rFonts w:ascii="Arial" w:hAnsi="Arial" w:cs="Arial"/>
          <w:sz w:val="24"/>
          <w:szCs w:val="26"/>
          <w:lang w:val="es-ES"/>
        </w:rPr>
        <w:t xml:space="preserve">modificaciones a la legislación penal para crear y reformar tipos penales, todo ello bajo el cuidado y estricto cumplimiento de los principios de racionalidad, objetividad y taxatividad como parámetros constitucionales y legales en </w:t>
      </w:r>
      <w:r w:rsidR="00860CFA" w:rsidRPr="00762633">
        <w:rPr>
          <w:rFonts w:ascii="Arial" w:hAnsi="Arial" w:cs="Arial"/>
          <w:sz w:val="24"/>
          <w:szCs w:val="26"/>
          <w:lang w:val="es-ES"/>
        </w:rPr>
        <w:t xml:space="preserve">la </w:t>
      </w:r>
      <w:r w:rsidR="00825725" w:rsidRPr="00762633">
        <w:rPr>
          <w:rFonts w:ascii="Arial" w:hAnsi="Arial" w:cs="Arial"/>
          <w:sz w:val="24"/>
          <w:szCs w:val="26"/>
          <w:lang w:val="es-ES"/>
        </w:rPr>
        <w:t xml:space="preserve">materia punitiva. </w:t>
      </w:r>
    </w:p>
    <w:p w14:paraId="30ABB69D" w14:textId="77777777" w:rsidR="00FE0771" w:rsidRPr="00762633" w:rsidRDefault="00FE0771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20B87589" w14:textId="42DCE60D" w:rsidR="00860CFA" w:rsidRPr="00762633" w:rsidRDefault="00860CFA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En este apartado, también habrán de enlistarse aquellas iniciativas cuyas propuestas </w:t>
      </w:r>
      <w:r w:rsidR="00136D46">
        <w:rPr>
          <w:rFonts w:ascii="Arial" w:hAnsi="Arial" w:cs="Arial"/>
          <w:sz w:val="24"/>
          <w:szCs w:val="26"/>
          <w:lang w:val="es-ES"/>
        </w:rPr>
        <w:t xml:space="preserve">que promuevan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cambios a las instancias de </w:t>
      </w:r>
      <w:r w:rsidR="002B2398" w:rsidRPr="00762633">
        <w:rPr>
          <w:rFonts w:ascii="Arial" w:hAnsi="Arial" w:cs="Arial"/>
          <w:sz w:val="24"/>
          <w:szCs w:val="26"/>
          <w:lang w:val="es-ES"/>
        </w:rPr>
        <w:t>administración, procuración e impartición de just</w:t>
      </w:r>
      <w:r w:rsidR="00136D46">
        <w:rPr>
          <w:rFonts w:ascii="Arial" w:hAnsi="Arial" w:cs="Arial"/>
          <w:sz w:val="24"/>
          <w:szCs w:val="26"/>
          <w:lang w:val="es-ES"/>
        </w:rPr>
        <w:t xml:space="preserve">icia y aquellas que refuercen la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seguridad </w:t>
      </w:r>
      <w:r w:rsidR="002B2398" w:rsidRPr="00762633">
        <w:rPr>
          <w:rFonts w:ascii="Arial" w:hAnsi="Arial" w:cs="Arial"/>
          <w:sz w:val="24"/>
          <w:szCs w:val="26"/>
          <w:lang w:val="es-ES"/>
        </w:rPr>
        <w:t xml:space="preserve">pública y privada </w:t>
      </w:r>
      <w:r w:rsidR="00E3650B">
        <w:rPr>
          <w:rFonts w:ascii="Arial" w:hAnsi="Arial" w:cs="Arial"/>
          <w:sz w:val="24"/>
          <w:szCs w:val="26"/>
          <w:lang w:val="es-ES"/>
        </w:rPr>
        <w:t xml:space="preserve">en </w:t>
      </w:r>
      <w:r w:rsidR="00E3650B">
        <w:rPr>
          <w:rFonts w:ascii="Arial" w:hAnsi="Arial" w:cs="Arial"/>
          <w:sz w:val="24"/>
          <w:szCs w:val="26"/>
          <w:lang w:val="es-ES"/>
        </w:rPr>
        <w:lastRenderedPageBreak/>
        <w:t>la entidad;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es decir, las que contengan modificaciones </w:t>
      </w:r>
      <w:r w:rsidR="002B2398" w:rsidRPr="00762633">
        <w:rPr>
          <w:rFonts w:ascii="Arial" w:hAnsi="Arial" w:cs="Arial"/>
          <w:sz w:val="24"/>
          <w:szCs w:val="26"/>
          <w:lang w:val="es-ES"/>
        </w:rPr>
        <w:t xml:space="preserve">cuyo objetivo sea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2B2398" w:rsidRPr="00762633">
        <w:rPr>
          <w:rFonts w:ascii="Arial" w:hAnsi="Arial" w:cs="Arial"/>
          <w:sz w:val="24"/>
          <w:szCs w:val="26"/>
          <w:lang w:val="es-ES"/>
        </w:rPr>
        <w:t xml:space="preserve">garantizar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los </w:t>
      </w:r>
      <w:r w:rsidR="00136D46">
        <w:rPr>
          <w:rFonts w:ascii="Arial" w:hAnsi="Arial" w:cs="Arial"/>
          <w:sz w:val="24"/>
          <w:szCs w:val="26"/>
          <w:lang w:val="es-ES"/>
        </w:rPr>
        <w:t xml:space="preserve">altos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índices </w:t>
      </w:r>
      <w:r w:rsidR="00136D46">
        <w:rPr>
          <w:rFonts w:ascii="Arial" w:hAnsi="Arial" w:cs="Arial"/>
          <w:sz w:val="24"/>
          <w:szCs w:val="26"/>
          <w:lang w:val="es-ES"/>
        </w:rPr>
        <w:t xml:space="preserve">de </w:t>
      </w:r>
      <w:r w:rsidRPr="00762633">
        <w:rPr>
          <w:rFonts w:ascii="Arial" w:hAnsi="Arial" w:cs="Arial"/>
          <w:sz w:val="24"/>
          <w:szCs w:val="26"/>
          <w:lang w:val="es-ES"/>
        </w:rPr>
        <w:t>tranquilidad, paz y armonía</w:t>
      </w:r>
      <w:r w:rsidR="00136D46">
        <w:rPr>
          <w:rFonts w:ascii="Arial" w:hAnsi="Arial" w:cs="Arial"/>
          <w:sz w:val="24"/>
          <w:szCs w:val="26"/>
          <w:lang w:val="es-ES"/>
        </w:rPr>
        <w:t xml:space="preserve"> de la sociedad yucateca</w:t>
      </w:r>
      <w:r w:rsidRPr="00762633">
        <w:rPr>
          <w:rFonts w:ascii="Arial" w:hAnsi="Arial" w:cs="Arial"/>
          <w:sz w:val="24"/>
          <w:szCs w:val="26"/>
          <w:lang w:val="es-ES"/>
        </w:rPr>
        <w:t>, así como de la preven</w:t>
      </w:r>
      <w:r w:rsidR="00DC448B" w:rsidRPr="00762633">
        <w:rPr>
          <w:rFonts w:ascii="Arial" w:hAnsi="Arial" w:cs="Arial"/>
          <w:sz w:val="24"/>
          <w:szCs w:val="26"/>
          <w:lang w:val="es-ES"/>
        </w:rPr>
        <w:t xml:space="preserve">ción </w:t>
      </w:r>
      <w:r w:rsidR="00136D46">
        <w:rPr>
          <w:rFonts w:ascii="Arial" w:hAnsi="Arial" w:cs="Arial"/>
          <w:sz w:val="24"/>
          <w:szCs w:val="26"/>
          <w:lang w:val="es-ES"/>
        </w:rPr>
        <w:t>al delito y la</w:t>
      </w:r>
      <w:r w:rsidR="00DC448B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136D46">
        <w:rPr>
          <w:rFonts w:ascii="Arial" w:hAnsi="Arial" w:cs="Arial"/>
          <w:sz w:val="24"/>
          <w:szCs w:val="26"/>
          <w:lang w:val="es-ES"/>
        </w:rPr>
        <w:t xml:space="preserve">protección civil. </w:t>
      </w:r>
    </w:p>
    <w:p w14:paraId="63E606B2" w14:textId="77777777" w:rsidR="00FE0771" w:rsidRPr="00762633" w:rsidRDefault="00FE0771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511CBE3" w14:textId="25F4EC19" w:rsidR="00FE0771" w:rsidRPr="00762633" w:rsidRDefault="00FE0771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En síntesis, todos aquellos temas que por esencia se hallen dentro del campo de la aplicación de justicia, derechos de familia</w:t>
      </w:r>
      <w:r w:rsidR="002B2398" w:rsidRPr="00762633">
        <w:rPr>
          <w:rFonts w:ascii="Arial" w:hAnsi="Arial" w:cs="Arial"/>
          <w:sz w:val="24"/>
          <w:szCs w:val="26"/>
          <w:lang w:val="es-ES"/>
        </w:rPr>
        <w:t>, penal, civil y administrativo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y su debida regulación en marcos jur</w:t>
      </w:r>
      <w:r w:rsidR="003528D5" w:rsidRPr="00762633">
        <w:rPr>
          <w:rFonts w:ascii="Arial" w:hAnsi="Arial" w:cs="Arial"/>
          <w:sz w:val="24"/>
          <w:szCs w:val="26"/>
          <w:lang w:val="es-ES"/>
        </w:rPr>
        <w:t xml:space="preserve">ídicos conexos para fortalecer los conceptos y figuras </w:t>
      </w:r>
      <w:r w:rsidR="005A6078" w:rsidRPr="00762633">
        <w:rPr>
          <w:rFonts w:ascii="Arial" w:hAnsi="Arial" w:cs="Arial"/>
          <w:sz w:val="24"/>
          <w:szCs w:val="26"/>
          <w:lang w:val="es-ES"/>
        </w:rPr>
        <w:t>de índole sustantivo en la</w:t>
      </w:r>
      <w:r w:rsidR="00A02434" w:rsidRPr="00762633">
        <w:rPr>
          <w:rFonts w:ascii="Arial" w:hAnsi="Arial" w:cs="Arial"/>
          <w:sz w:val="24"/>
          <w:szCs w:val="26"/>
          <w:lang w:val="es-ES"/>
        </w:rPr>
        <w:t xml:space="preserve">s </w:t>
      </w:r>
      <w:r w:rsidR="005A6078" w:rsidRPr="00762633">
        <w:rPr>
          <w:rFonts w:ascii="Arial" w:hAnsi="Arial" w:cs="Arial"/>
          <w:sz w:val="24"/>
          <w:szCs w:val="26"/>
          <w:lang w:val="es-ES"/>
        </w:rPr>
        <w:t>legislaci</w:t>
      </w:r>
      <w:r w:rsidR="00A02434" w:rsidRPr="00762633">
        <w:rPr>
          <w:rFonts w:ascii="Arial" w:hAnsi="Arial" w:cs="Arial"/>
          <w:sz w:val="24"/>
          <w:szCs w:val="26"/>
          <w:lang w:val="es-ES"/>
        </w:rPr>
        <w:t xml:space="preserve">ones </w:t>
      </w:r>
      <w:r w:rsidR="005A6078" w:rsidRPr="00762633">
        <w:rPr>
          <w:rFonts w:ascii="Arial" w:hAnsi="Arial" w:cs="Arial"/>
          <w:sz w:val="24"/>
          <w:szCs w:val="26"/>
          <w:lang w:val="es-ES"/>
        </w:rPr>
        <w:t>local</w:t>
      </w:r>
      <w:r w:rsidR="00A02434" w:rsidRPr="00762633">
        <w:rPr>
          <w:rFonts w:ascii="Arial" w:hAnsi="Arial" w:cs="Arial"/>
          <w:sz w:val="24"/>
          <w:szCs w:val="26"/>
          <w:lang w:val="es-ES"/>
        </w:rPr>
        <w:t>es</w:t>
      </w:r>
      <w:r w:rsidR="00FC78CD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A02434" w:rsidRPr="00762633">
        <w:rPr>
          <w:rFonts w:ascii="Arial" w:hAnsi="Arial" w:cs="Arial"/>
          <w:sz w:val="24"/>
          <w:szCs w:val="26"/>
          <w:lang w:val="es-ES"/>
        </w:rPr>
        <w:t xml:space="preserve">previamente </w:t>
      </w:r>
      <w:r w:rsidR="00FC78CD" w:rsidRPr="00762633">
        <w:rPr>
          <w:rFonts w:ascii="Arial" w:hAnsi="Arial" w:cs="Arial"/>
          <w:sz w:val="24"/>
          <w:szCs w:val="26"/>
          <w:lang w:val="es-ES"/>
        </w:rPr>
        <w:t>referida</w:t>
      </w:r>
      <w:r w:rsidR="00A02434" w:rsidRPr="00762633">
        <w:rPr>
          <w:rFonts w:ascii="Arial" w:hAnsi="Arial" w:cs="Arial"/>
          <w:sz w:val="24"/>
          <w:szCs w:val="26"/>
          <w:lang w:val="es-ES"/>
        </w:rPr>
        <w:t>s</w:t>
      </w:r>
      <w:r w:rsidR="005A6078"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4ECEDFA6" w14:textId="77777777" w:rsidR="00FC78CD" w:rsidRPr="00762633" w:rsidRDefault="00FC78CD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06185936" w14:textId="3D5DAC70" w:rsidR="00FC78CD" w:rsidRPr="00762633" w:rsidRDefault="00FC78CD" w:rsidP="006D0159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Derechos Humanos. </w:t>
      </w:r>
    </w:p>
    <w:p w14:paraId="7166C130" w14:textId="77777777" w:rsidR="00FC78CD" w:rsidRPr="00762633" w:rsidRDefault="00FC78CD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394F3ACD" w14:textId="4F73CA38" w:rsidR="00F922CB" w:rsidRPr="00762633" w:rsidRDefault="002B2398" w:rsidP="00F922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En el rubro r</w:t>
      </w:r>
      <w:r w:rsidR="00F922CB" w:rsidRPr="00762633">
        <w:rPr>
          <w:rFonts w:ascii="Arial" w:hAnsi="Arial" w:cs="Arial"/>
          <w:sz w:val="24"/>
          <w:szCs w:val="26"/>
          <w:lang w:val="es-ES"/>
        </w:rPr>
        <w:t xml:space="preserve">elativo a los </w:t>
      </w:r>
      <w:r w:rsidR="00F922CB" w:rsidRPr="00762633">
        <w:rPr>
          <w:rFonts w:ascii="Arial" w:hAnsi="Arial" w:cs="Arial"/>
          <w:i/>
          <w:sz w:val="24"/>
          <w:szCs w:val="26"/>
          <w:lang w:val="es-ES"/>
        </w:rPr>
        <w:t>Derechos Humanos</w:t>
      </w:r>
      <w:r w:rsidR="00F922CB" w:rsidRPr="00762633">
        <w:rPr>
          <w:rFonts w:ascii="Arial" w:hAnsi="Arial" w:cs="Arial"/>
          <w:sz w:val="24"/>
          <w:szCs w:val="26"/>
          <w:lang w:val="es-ES"/>
        </w:rPr>
        <w:t>, se tienen como materia todos los asuntos, temas e iniciativas que tengan como finalidad la de promover, respetar, proteger y garantizar</w:t>
      </w:r>
      <w:r w:rsidRPr="00762633">
        <w:rPr>
          <w:rFonts w:ascii="Arial" w:hAnsi="Arial" w:cs="Arial"/>
          <w:sz w:val="24"/>
          <w:szCs w:val="26"/>
          <w:lang w:val="es-ES"/>
        </w:rPr>
        <w:t>los</w:t>
      </w:r>
      <w:r w:rsidR="00F922CB" w:rsidRPr="00762633">
        <w:rPr>
          <w:rFonts w:ascii="Arial" w:hAnsi="Arial" w:cs="Arial"/>
          <w:sz w:val="24"/>
          <w:szCs w:val="26"/>
          <w:lang w:val="es-ES"/>
        </w:rPr>
        <w:t xml:space="preserve"> de conformidad con los principios de universalidad, interdependencia, i</w:t>
      </w:r>
      <w:r w:rsidR="00136D46">
        <w:rPr>
          <w:rFonts w:ascii="Arial" w:hAnsi="Arial" w:cs="Arial"/>
          <w:sz w:val="24"/>
          <w:szCs w:val="26"/>
          <w:lang w:val="es-ES"/>
        </w:rPr>
        <w:t xml:space="preserve">ndivisibilidad y progresividad </w:t>
      </w:r>
      <w:r w:rsidR="00F922CB" w:rsidRPr="00762633">
        <w:rPr>
          <w:rFonts w:ascii="Arial" w:hAnsi="Arial" w:cs="Arial"/>
          <w:sz w:val="24"/>
          <w:szCs w:val="26"/>
          <w:lang w:val="es-ES"/>
        </w:rPr>
        <w:t>ello en cabal cumpli</w:t>
      </w:r>
      <w:r w:rsidR="00FB3C27" w:rsidRPr="00762633">
        <w:rPr>
          <w:rFonts w:ascii="Arial" w:hAnsi="Arial" w:cs="Arial"/>
          <w:sz w:val="24"/>
          <w:szCs w:val="26"/>
          <w:lang w:val="es-ES"/>
        </w:rPr>
        <w:t>miento al text</w:t>
      </w:r>
      <w:r w:rsidRPr="00762633">
        <w:rPr>
          <w:rFonts w:ascii="Arial" w:hAnsi="Arial" w:cs="Arial"/>
          <w:sz w:val="24"/>
          <w:szCs w:val="26"/>
          <w:lang w:val="es-ES"/>
        </w:rPr>
        <w:t>o constitucional para lograr la plena eficacia de</w:t>
      </w:r>
      <w:r w:rsidR="00FB3C27" w:rsidRPr="00762633">
        <w:rPr>
          <w:rFonts w:ascii="Arial" w:hAnsi="Arial" w:cs="Arial"/>
          <w:sz w:val="24"/>
          <w:szCs w:val="26"/>
          <w:lang w:val="es-ES"/>
        </w:rPr>
        <w:t xml:space="preserve"> los derechos fundamentales que el Estado Mexicano reconoce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en su normativa interna y en aplicación del principio de convencionalidad</w:t>
      </w:r>
      <w:r w:rsidR="00FB3C27"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32801B2E" w14:textId="77777777" w:rsidR="00F922CB" w:rsidRPr="00762633" w:rsidRDefault="00F922CB" w:rsidP="00F922C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06D0650E" w14:textId="1F9EB5E6" w:rsidR="003015C0" w:rsidRPr="00762633" w:rsidRDefault="00FB3C27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Derivado de lo anterior, se precisa considerar al amparo de este rubro aquellas iniciativas </w:t>
      </w:r>
      <w:r w:rsidR="00EF780F" w:rsidRPr="00762633">
        <w:rPr>
          <w:rFonts w:ascii="Arial" w:hAnsi="Arial" w:cs="Arial"/>
          <w:sz w:val="24"/>
          <w:szCs w:val="26"/>
          <w:lang w:val="es-ES"/>
        </w:rPr>
        <w:t xml:space="preserve">enfocadas a la igualdad, a la perspectiva de género, a la no discriminación, a la inclusión y </w:t>
      </w:r>
      <w:r w:rsidR="004679A4" w:rsidRPr="00762633">
        <w:rPr>
          <w:rFonts w:ascii="Arial" w:hAnsi="Arial" w:cs="Arial"/>
          <w:sz w:val="24"/>
          <w:szCs w:val="26"/>
          <w:lang w:val="es-ES"/>
        </w:rPr>
        <w:t xml:space="preserve">la </w:t>
      </w:r>
      <w:r w:rsidR="00EF780F" w:rsidRPr="00762633">
        <w:rPr>
          <w:rFonts w:ascii="Arial" w:hAnsi="Arial" w:cs="Arial"/>
          <w:sz w:val="24"/>
          <w:szCs w:val="26"/>
          <w:lang w:val="es-ES"/>
        </w:rPr>
        <w:t xml:space="preserve">protección a los grupos en situación de vulnerabilidad, </w:t>
      </w:r>
      <w:r w:rsidR="004679A4" w:rsidRPr="00762633">
        <w:rPr>
          <w:rFonts w:ascii="Arial" w:hAnsi="Arial" w:cs="Arial"/>
          <w:sz w:val="24"/>
          <w:szCs w:val="26"/>
          <w:lang w:val="es-ES"/>
        </w:rPr>
        <w:t xml:space="preserve">a fin de </w:t>
      </w:r>
      <w:r w:rsidR="00EF780F" w:rsidRPr="00762633">
        <w:rPr>
          <w:rFonts w:ascii="Arial" w:hAnsi="Arial" w:cs="Arial"/>
          <w:sz w:val="24"/>
          <w:szCs w:val="26"/>
          <w:lang w:val="es-ES"/>
        </w:rPr>
        <w:t xml:space="preserve">materializarse en la modernización normativa ante los nuevos escenarios </w:t>
      </w:r>
      <w:r w:rsidR="00A138AD" w:rsidRPr="00762633">
        <w:rPr>
          <w:rFonts w:ascii="Arial" w:hAnsi="Arial" w:cs="Arial"/>
          <w:sz w:val="24"/>
          <w:szCs w:val="26"/>
          <w:lang w:val="es-ES"/>
        </w:rPr>
        <w:t xml:space="preserve">sociales en relación a los presupuestos previstos en las legislaciones nacionales y aquellos ordenamientos de índole internacional a los que la nación mexicana conceda jurisdicción. </w:t>
      </w:r>
    </w:p>
    <w:p w14:paraId="1C333C45" w14:textId="77777777" w:rsidR="00D07EB8" w:rsidRPr="00762633" w:rsidRDefault="00D07EB8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67DAA820" w14:textId="58E1878C" w:rsidR="00D07EB8" w:rsidRPr="00762633" w:rsidRDefault="00D07EB8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lastRenderedPageBreak/>
        <w:t>Toda aquella iniciativa en relación a los Derechos Humanos deberá ser atendida en total respeto a la dignidad del ser humano.</w:t>
      </w:r>
    </w:p>
    <w:p w14:paraId="1A5F45BB" w14:textId="77777777" w:rsidR="00804F79" w:rsidRDefault="00804F79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2DE368DB" w14:textId="462418CB" w:rsidR="006D0159" w:rsidRPr="00762633" w:rsidRDefault="006D0159" w:rsidP="006D0159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>Desarrollo Económico</w:t>
      </w:r>
      <w:r w:rsidR="00691E1A" w:rsidRPr="00762633">
        <w:rPr>
          <w:rFonts w:ascii="Arial" w:hAnsi="Arial" w:cs="Arial"/>
          <w:b/>
          <w:sz w:val="24"/>
          <w:szCs w:val="26"/>
          <w:lang w:val="es-ES"/>
        </w:rPr>
        <w:t xml:space="preserve"> y</w:t>
      </w:r>
      <w:r w:rsidR="0092687E" w:rsidRPr="00762633">
        <w:rPr>
          <w:rFonts w:ascii="Arial" w:hAnsi="Arial" w:cs="Arial"/>
          <w:b/>
          <w:sz w:val="24"/>
          <w:szCs w:val="26"/>
          <w:lang w:val="es-ES"/>
        </w:rPr>
        <w:t xml:space="preserve"> </w:t>
      </w:r>
      <w:r w:rsidR="00BC0513" w:rsidRPr="00762633">
        <w:rPr>
          <w:rFonts w:ascii="Arial" w:hAnsi="Arial" w:cs="Arial"/>
          <w:b/>
          <w:sz w:val="24"/>
          <w:szCs w:val="26"/>
          <w:lang w:val="es-ES"/>
        </w:rPr>
        <w:t>Social</w:t>
      </w: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. </w:t>
      </w:r>
    </w:p>
    <w:p w14:paraId="56CC5592" w14:textId="77777777" w:rsidR="006D0159" w:rsidRPr="00762633" w:rsidRDefault="006D0159" w:rsidP="006D0159">
      <w:pPr>
        <w:spacing w:after="0" w:line="276" w:lineRule="auto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58C1BB84" w14:textId="21D753BE" w:rsidR="00167959" w:rsidRPr="00762633" w:rsidRDefault="006D0159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En cuanto al </w:t>
      </w:r>
      <w:r w:rsidRPr="00762633">
        <w:rPr>
          <w:rFonts w:ascii="Arial" w:hAnsi="Arial" w:cs="Arial"/>
          <w:i/>
          <w:sz w:val="24"/>
          <w:szCs w:val="26"/>
          <w:lang w:val="es-ES"/>
        </w:rPr>
        <w:t>Desarrollo Económico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, se considera estudiar y analizar bajo este rubro aquellas </w:t>
      </w:r>
      <w:r w:rsidR="004679A4" w:rsidRPr="00762633">
        <w:rPr>
          <w:rFonts w:ascii="Arial" w:hAnsi="Arial" w:cs="Arial"/>
          <w:sz w:val="24"/>
          <w:szCs w:val="26"/>
          <w:lang w:val="es-ES"/>
        </w:rPr>
        <w:t xml:space="preserve">iniciativas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que propongan cambios a las leyes que incidan en modificar, modernizar y ampliar los constructos jurídicos, garantizando la certidumbre, el fomento y </w:t>
      </w:r>
      <w:r w:rsidR="004679A4" w:rsidRPr="00762633">
        <w:rPr>
          <w:rFonts w:ascii="Arial" w:hAnsi="Arial" w:cs="Arial"/>
          <w:sz w:val="24"/>
          <w:szCs w:val="26"/>
          <w:lang w:val="es-ES"/>
        </w:rPr>
        <w:t xml:space="preserve">la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generación de condiciones óptimas para </w:t>
      </w:r>
      <w:r w:rsidR="00167959" w:rsidRPr="00762633">
        <w:rPr>
          <w:rFonts w:ascii="Arial" w:hAnsi="Arial" w:cs="Arial"/>
          <w:sz w:val="24"/>
          <w:szCs w:val="26"/>
          <w:lang w:val="es-ES"/>
        </w:rPr>
        <w:t xml:space="preserve">seguir haciendo de la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entidad </w:t>
      </w:r>
      <w:r w:rsidR="00167959" w:rsidRPr="00762633">
        <w:rPr>
          <w:rFonts w:ascii="Arial" w:hAnsi="Arial" w:cs="Arial"/>
          <w:sz w:val="24"/>
          <w:szCs w:val="26"/>
          <w:lang w:val="es-ES"/>
        </w:rPr>
        <w:t xml:space="preserve">un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referente </w:t>
      </w:r>
      <w:r w:rsidR="00167959" w:rsidRPr="00762633">
        <w:rPr>
          <w:rFonts w:ascii="Arial" w:hAnsi="Arial" w:cs="Arial"/>
          <w:sz w:val="24"/>
          <w:szCs w:val="26"/>
          <w:lang w:val="es-ES"/>
        </w:rPr>
        <w:t>nacional</w:t>
      </w:r>
      <w:r w:rsidR="004679A4" w:rsidRPr="00762633">
        <w:rPr>
          <w:rFonts w:ascii="Arial" w:hAnsi="Arial" w:cs="Arial"/>
          <w:sz w:val="24"/>
          <w:szCs w:val="26"/>
          <w:lang w:val="es-ES"/>
        </w:rPr>
        <w:t xml:space="preserve"> en la atracción de capital nacional y extranjero</w:t>
      </w:r>
      <w:r w:rsidR="00167959"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0E9A196F" w14:textId="77777777" w:rsidR="00167959" w:rsidRPr="00762633" w:rsidRDefault="00167959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4DE62823" w14:textId="19C7ABD4" w:rsidR="006D0159" w:rsidRPr="00762633" w:rsidRDefault="00A15A09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Con base a lo anterior, la modernización, desde el aspecto </w:t>
      </w:r>
      <w:r w:rsidR="006D0159" w:rsidRPr="00762633">
        <w:rPr>
          <w:rFonts w:ascii="Arial" w:hAnsi="Arial" w:cs="Arial"/>
          <w:sz w:val="24"/>
          <w:szCs w:val="26"/>
          <w:lang w:val="es-ES"/>
        </w:rPr>
        <w:t>económico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, habrá de estudiarse a fin de proponer una cultura </w:t>
      </w:r>
      <w:r w:rsidR="006D0159" w:rsidRPr="00762633">
        <w:rPr>
          <w:rFonts w:ascii="Arial" w:hAnsi="Arial" w:cs="Arial"/>
          <w:sz w:val="24"/>
          <w:szCs w:val="26"/>
          <w:lang w:val="es-ES"/>
        </w:rPr>
        <w:t>impulsor</w:t>
      </w:r>
      <w:r w:rsidRPr="00762633">
        <w:rPr>
          <w:rFonts w:ascii="Arial" w:hAnsi="Arial" w:cs="Arial"/>
          <w:sz w:val="24"/>
          <w:szCs w:val="26"/>
          <w:lang w:val="es-ES"/>
        </w:rPr>
        <w:t>a</w:t>
      </w:r>
      <w:r w:rsidR="006D0159" w:rsidRPr="00762633">
        <w:rPr>
          <w:rFonts w:ascii="Arial" w:hAnsi="Arial" w:cs="Arial"/>
          <w:sz w:val="24"/>
          <w:szCs w:val="26"/>
          <w:lang w:val="es-ES"/>
        </w:rPr>
        <w:t xml:space="preserve"> de acciones </w:t>
      </w:r>
      <w:r w:rsidR="00665E2F" w:rsidRPr="00762633">
        <w:rPr>
          <w:rFonts w:ascii="Arial" w:hAnsi="Arial" w:cs="Arial"/>
          <w:sz w:val="24"/>
          <w:szCs w:val="26"/>
          <w:lang w:val="es-ES"/>
        </w:rPr>
        <w:t>en beneficio del crecimiento económico de todos los sectores en Yucat</w:t>
      </w:r>
      <w:r w:rsidRPr="00762633">
        <w:rPr>
          <w:rFonts w:ascii="Arial" w:hAnsi="Arial" w:cs="Arial"/>
          <w:sz w:val="24"/>
          <w:szCs w:val="26"/>
          <w:lang w:val="es-ES"/>
        </w:rPr>
        <w:t>án</w:t>
      </w:r>
      <w:r w:rsidR="00C31458" w:rsidRPr="00762633">
        <w:rPr>
          <w:rFonts w:ascii="Arial" w:hAnsi="Arial" w:cs="Arial"/>
          <w:sz w:val="24"/>
          <w:szCs w:val="26"/>
          <w:lang w:val="es-ES"/>
        </w:rPr>
        <w:t>, así como de todo aquello que robustezca el campo de acción del turismo</w:t>
      </w:r>
      <w:r w:rsidR="00261E95" w:rsidRPr="00762633">
        <w:rPr>
          <w:rFonts w:ascii="Arial" w:hAnsi="Arial" w:cs="Arial"/>
          <w:sz w:val="24"/>
          <w:szCs w:val="26"/>
          <w:lang w:val="es-ES"/>
        </w:rPr>
        <w:t xml:space="preserve"> para posicionar a la región más allá de las fronteras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5C76F5DA" w14:textId="77777777" w:rsidR="00665E2F" w:rsidRPr="00762633" w:rsidRDefault="00665E2F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3A33DFDB" w14:textId="2DD153D3" w:rsidR="000507CD" w:rsidRPr="00762633" w:rsidRDefault="000507CD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Asimismo, en este apartado, se considerarán aquellas propuestas de creación o modificación que permita contar con una mejor y mayor regulación normativa, en aras de </w:t>
      </w:r>
      <w:r w:rsidR="00136D46">
        <w:rPr>
          <w:rFonts w:ascii="Arial" w:hAnsi="Arial" w:cs="Arial"/>
          <w:sz w:val="24"/>
          <w:szCs w:val="26"/>
          <w:lang w:val="es-ES"/>
        </w:rPr>
        <w:t>captar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mayores inversiones y apertura de negocios en todos los sectores econ</w:t>
      </w:r>
      <w:r w:rsidR="002F49B9" w:rsidRPr="00762633">
        <w:rPr>
          <w:rFonts w:ascii="Arial" w:hAnsi="Arial" w:cs="Arial"/>
          <w:sz w:val="24"/>
          <w:szCs w:val="26"/>
          <w:lang w:val="es-ES"/>
        </w:rPr>
        <w:t xml:space="preserve">ómicos de la entidad, principalmente de la juventud, </w:t>
      </w:r>
      <w:r w:rsidR="0092687E" w:rsidRPr="00762633">
        <w:rPr>
          <w:rFonts w:ascii="Arial" w:hAnsi="Arial" w:cs="Arial"/>
          <w:sz w:val="24"/>
          <w:szCs w:val="26"/>
          <w:lang w:val="es-ES"/>
        </w:rPr>
        <w:t>de las personas ma</w:t>
      </w:r>
      <w:r w:rsidR="003B4B08" w:rsidRPr="00762633">
        <w:rPr>
          <w:rFonts w:ascii="Arial" w:hAnsi="Arial" w:cs="Arial"/>
          <w:sz w:val="24"/>
          <w:szCs w:val="26"/>
          <w:lang w:val="es-ES"/>
        </w:rPr>
        <w:t>yor</w:t>
      </w:r>
      <w:r w:rsidR="0092687E" w:rsidRPr="00762633">
        <w:rPr>
          <w:rFonts w:ascii="Arial" w:hAnsi="Arial" w:cs="Arial"/>
          <w:sz w:val="24"/>
          <w:szCs w:val="26"/>
          <w:lang w:val="es-ES"/>
        </w:rPr>
        <w:t>es</w:t>
      </w:r>
      <w:r w:rsidR="002F49B9" w:rsidRPr="00762633">
        <w:rPr>
          <w:rFonts w:ascii="Arial" w:hAnsi="Arial" w:cs="Arial"/>
          <w:sz w:val="24"/>
          <w:szCs w:val="26"/>
          <w:lang w:val="es-ES"/>
        </w:rPr>
        <w:t xml:space="preserve"> y las pe</w:t>
      </w:r>
      <w:r w:rsidR="0092687E" w:rsidRPr="00762633">
        <w:rPr>
          <w:rFonts w:ascii="Arial" w:hAnsi="Arial" w:cs="Arial"/>
          <w:sz w:val="24"/>
          <w:szCs w:val="26"/>
          <w:lang w:val="es-ES"/>
        </w:rPr>
        <w:t>rsonas con alguna discapacidad, pero con la visión de propiciar la mejora regulatoria y la simplificación administrativa.</w:t>
      </w:r>
    </w:p>
    <w:p w14:paraId="731F961E" w14:textId="77777777" w:rsidR="000507CD" w:rsidRPr="00762633" w:rsidRDefault="000507CD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7454D0A9" w14:textId="0248B283" w:rsidR="00665E2F" w:rsidRPr="00762633" w:rsidRDefault="00665E2F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Por lo que respecta al </w:t>
      </w:r>
      <w:r w:rsidRPr="00762633">
        <w:rPr>
          <w:rFonts w:ascii="Arial" w:hAnsi="Arial" w:cs="Arial"/>
          <w:i/>
          <w:sz w:val="24"/>
          <w:szCs w:val="26"/>
          <w:lang w:val="es-ES"/>
        </w:rPr>
        <w:t>Desarrollo Social,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es de suma importancia conocer y materializar instrumentos enfocados al combate a la pobreza, </w:t>
      </w:r>
      <w:r w:rsidR="000507CD" w:rsidRPr="00762633">
        <w:rPr>
          <w:rFonts w:ascii="Arial" w:hAnsi="Arial" w:cs="Arial"/>
          <w:sz w:val="24"/>
          <w:szCs w:val="26"/>
          <w:lang w:val="es-ES"/>
        </w:rPr>
        <w:t xml:space="preserve">así como la </w:t>
      </w:r>
      <w:r w:rsidR="000507CD" w:rsidRPr="00762633">
        <w:rPr>
          <w:rFonts w:ascii="Arial" w:hAnsi="Arial" w:cs="Arial"/>
          <w:sz w:val="24"/>
          <w:szCs w:val="26"/>
          <w:lang w:val="es-ES"/>
        </w:rPr>
        <w:lastRenderedPageBreak/>
        <w:t>institucionalización legislativa de un marco normativo capaz de disminuir la incidencia del rezago en áreas como la salud</w:t>
      </w:r>
      <w:r w:rsidR="00136D46">
        <w:rPr>
          <w:rFonts w:ascii="Arial" w:hAnsi="Arial" w:cs="Arial"/>
          <w:sz w:val="24"/>
          <w:szCs w:val="26"/>
          <w:lang w:val="es-ES"/>
        </w:rPr>
        <w:t>, la educación,</w:t>
      </w:r>
      <w:r w:rsidR="00261E95" w:rsidRPr="00762633">
        <w:rPr>
          <w:rFonts w:ascii="Arial" w:hAnsi="Arial" w:cs="Arial"/>
          <w:sz w:val="24"/>
          <w:szCs w:val="26"/>
          <w:lang w:val="es-ES"/>
        </w:rPr>
        <w:t xml:space="preserve"> así como de aquellas acciones que abonen a</w:t>
      </w:r>
      <w:r w:rsidR="000507CD" w:rsidRPr="00762633">
        <w:rPr>
          <w:rFonts w:ascii="Arial" w:hAnsi="Arial" w:cs="Arial"/>
          <w:sz w:val="24"/>
          <w:szCs w:val="26"/>
          <w:lang w:val="es-ES"/>
        </w:rPr>
        <w:t>l desarrollo de políticas públicas para la medición de las condiciones</w:t>
      </w:r>
      <w:r w:rsidR="00261E95" w:rsidRPr="00762633">
        <w:rPr>
          <w:rFonts w:ascii="Arial" w:hAnsi="Arial" w:cs="Arial"/>
          <w:sz w:val="24"/>
          <w:szCs w:val="26"/>
          <w:lang w:val="es-ES"/>
        </w:rPr>
        <w:t xml:space="preserve"> reales de los sectores</w:t>
      </w:r>
      <w:r w:rsidR="000507CD" w:rsidRPr="00762633">
        <w:rPr>
          <w:rFonts w:ascii="Arial" w:hAnsi="Arial" w:cs="Arial"/>
          <w:sz w:val="24"/>
          <w:szCs w:val="26"/>
          <w:lang w:val="es-ES"/>
        </w:rPr>
        <w:t xml:space="preserve">, y </w:t>
      </w:r>
      <w:r w:rsidR="002F49B9" w:rsidRPr="00762633">
        <w:rPr>
          <w:rFonts w:ascii="Arial" w:hAnsi="Arial" w:cs="Arial"/>
          <w:sz w:val="24"/>
          <w:szCs w:val="26"/>
          <w:lang w:val="es-ES"/>
        </w:rPr>
        <w:t xml:space="preserve">aquellas que se relacionen a </w:t>
      </w:r>
      <w:r w:rsidR="000507CD" w:rsidRPr="00762633">
        <w:rPr>
          <w:rFonts w:ascii="Arial" w:hAnsi="Arial" w:cs="Arial"/>
          <w:sz w:val="24"/>
          <w:szCs w:val="26"/>
          <w:lang w:val="es-ES"/>
        </w:rPr>
        <w:t xml:space="preserve">la puesta en marcha </w:t>
      </w:r>
      <w:r w:rsidR="002F49B9" w:rsidRPr="00762633">
        <w:rPr>
          <w:rFonts w:ascii="Arial" w:hAnsi="Arial" w:cs="Arial"/>
          <w:sz w:val="24"/>
          <w:szCs w:val="26"/>
          <w:lang w:val="es-ES"/>
        </w:rPr>
        <w:t>de filtros institucionales que permitan seguir el uso, destino y aplicación de los</w:t>
      </w:r>
      <w:r w:rsidR="000507CD" w:rsidRPr="00762633">
        <w:rPr>
          <w:rFonts w:ascii="Arial" w:hAnsi="Arial" w:cs="Arial"/>
          <w:sz w:val="24"/>
          <w:szCs w:val="26"/>
          <w:lang w:val="es-ES"/>
        </w:rPr>
        <w:t xml:space="preserve"> recursos públicos sujetos a la fiscalización</w:t>
      </w:r>
      <w:r w:rsidR="0092687E" w:rsidRPr="00762633">
        <w:rPr>
          <w:rFonts w:ascii="Arial" w:hAnsi="Arial" w:cs="Arial"/>
          <w:sz w:val="24"/>
          <w:szCs w:val="26"/>
          <w:lang w:val="es-ES"/>
        </w:rPr>
        <w:t xml:space="preserve"> con total transparencia y previniendo los mecanismos de rendición de cuentas</w:t>
      </w:r>
      <w:r w:rsidR="000507CD" w:rsidRPr="00762633">
        <w:rPr>
          <w:rFonts w:ascii="Arial" w:hAnsi="Arial" w:cs="Arial"/>
          <w:sz w:val="24"/>
          <w:szCs w:val="26"/>
          <w:lang w:val="es-ES"/>
        </w:rPr>
        <w:t>.</w:t>
      </w:r>
    </w:p>
    <w:p w14:paraId="0722F0D3" w14:textId="77777777" w:rsidR="000507CD" w:rsidRPr="00762633" w:rsidRDefault="000507CD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2194D536" w14:textId="1A00AE12" w:rsidR="002F49B9" w:rsidRPr="00762633" w:rsidRDefault="00167959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Con base a lo anterior, se pretende tomar como parte del eje de desarrollo social, todas aquellas iniciativas o asuntos refere</w:t>
      </w:r>
      <w:r w:rsidR="00261E95" w:rsidRPr="00762633">
        <w:rPr>
          <w:rFonts w:ascii="Arial" w:hAnsi="Arial" w:cs="Arial"/>
          <w:sz w:val="24"/>
          <w:szCs w:val="26"/>
          <w:lang w:val="es-ES"/>
        </w:rPr>
        <w:t>ntes a la vivienda</w:t>
      </w:r>
      <w:r w:rsidR="0092687E" w:rsidRPr="00762633">
        <w:rPr>
          <w:rFonts w:ascii="Arial" w:hAnsi="Arial" w:cs="Arial"/>
          <w:sz w:val="24"/>
          <w:szCs w:val="26"/>
          <w:lang w:val="es-ES"/>
        </w:rPr>
        <w:t>,</w:t>
      </w:r>
      <w:r w:rsidR="00261E95" w:rsidRPr="00762633">
        <w:rPr>
          <w:rFonts w:ascii="Arial" w:hAnsi="Arial" w:cs="Arial"/>
          <w:sz w:val="24"/>
          <w:szCs w:val="26"/>
          <w:lang w:val="es-ES"/>
        </w:rPr>
        <w:t xml:space="preserve"> </w:t>
      </w:r>
      <w:r w:rsidR="0092687E" w:rsidRPr="00762633">
        <w:rPr>
          <w:rFonts w:ascii="Arial" w:hAnsi="Arial" w:cs="Arial"/>
          <w:sz w:val="24"/>
          <w:szCs w:val="26"/>
          <w:lang w:val="es-ES"/>
        </w:rPr>
        <w:t>y a las condiciones que garanticen el mínimo vital para cada persona</w:t>
      </w:r>
      <w:r w:rsidR="007C538D" w:rsidRPr="00762633">
        <w:rPr>
          <w:rFonts w:ascii="Arial" w:hAnsi="Arial" w:cs="Arial"/>
          <w:sz w:val="24"/>
          <w:szCs w:val="26"/>
          <w:lang w:val="es-ES"/>
        </w:rPr>
        <w:t>, la educación, el fomento a la cultura, a las artes y expresione</w:t>
      </w:r>
      <w:r w:rsidR="00691E1A" w:rsidRPr="00762633">
        <w:rPr>
          <w:rFonts w:ascii="Arial" w:hAnsi="Arial" w:cs="Arial"/>
          <w:sz w:val="24"/>
          <w:szCs w:val="26"/>
          <w:lang w:val="es-ES"/>
        </w:rPr>
        <w:t xml:space="preserve">s artísticas en pro de fomentarlas en la entidad, así como </w:t>
      </w:r>
      <w:r w:rsidR="007C538D" w:rsidRPr="00762633">
        <w:rPr>
          <w:rFonts w:ascii="Arial" w:hAnsi="Arial" w:cs="Arial"/>
          <w:sz w:val="24"/>
          <w:szCs w:val="26"/>
          <w:lang w:val="es-ES"/>
        </w:rPr>
        <w:t xml:space="preserve">su proyección a nivel nacional e internacional. </w:t>
      </w:r>
    </w:p>
    <w:p w14:paraId="02D68A99" w14:textId="77777777" w:rsidR="000507CD" w:rsidRPr="00762633" w:rsidRDefault="000507CD" w:rsidP="006D01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E72F890" w14:textId="0847200B" w:rsidR="00255AB8" w:rsidRPr="00762633" w:rsidRDefault="00255AB8" w:rsidP="00255AB8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Desarrollo Ordenado. </w:t>
      </w:r>
    </w:p>
    <w:p w14:paraId="07128B89" w14:textId="77777777" w:rsidR="006D0159" w:rsidRPr="00762633" w:rsidRDefault="006D0159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449D804" w14:textId="3DC7C1DB" w:rsidR="00255AB8" w:rsidRPr="00762633" w:rsidRDefault="003B4B08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Por lo que hace al </w:t>
      </w:r>
      <w:r w:rsidRPr="00762633">
        <w:rPr>
          <w:rFonts w:ascii="Arial" w:hAnsi="Arial" w:cs="Arial"/>
          <w:i/>
          <w:sz w:val="24"/>
          <w:szCs w:val="26"/>
          <w:lang w:val="es-ES"/>
        </w:rPr>
        <w:t>Desarrollo Ordenado,</w:t>
      </w:r>
      <w:r w:rsidR="007A54C1">
        <w:rPr>
          <w:rFonts w:ascii="Arial" w:hAnsi="Arial" w:cs="Arial"/>
          <w:sz w:val="24"/>
          <w:szCs w:val="26"/>
          <w:lang w:val="es-ES"/>
        </w:rPr>
        <w:t xml:space="preserve"> esta L</w:t>
      </w:r>
      <w:r w:rsidRPr="00762633">
        <w:rPr>
          <w:rFonts w:ascii="Arial" w:hAnsi="Arial" w:cs="Arial"/>
          <w:sz w:val="24"/>
          <w:szCs w:val="26"/>
          <w:lang w:val="es-ES"/>
        </w:rPr>
        <w:t>egislatura considera importante tener como base el crecimiento poblacional de la entidad, así como la necesidad de tomar como parámetr</w:t>
      </w:r>
      <w:r w:rsidR="0092687E" w:rsidRPr="00762633">
        <w:rPr>
          <w:rFonts w:ascii="Arial" w:hAnsi="Arial" w:cs="Arial"/>
          <w:sz w:val="24"/>
          <w:szCs w:val="26"/>
          <w:lang w:val="es-ES"/>
        </w:rPr>
        <w:t xml:space="preserve">os la sustentabilidad, el </w:t>
      </w:r>
      <w:r w:rsidRPr="00762633">
        <w:rPr>
          <w:rFonts w:ascii="Arial" w:hAnsi="Arial" w:cs="Arial"/>
          <w:sz w:val="24"/>
          <w:szCs w:val="26"/>
          <w:lang w:val="es-ES"/>
        </w:rPr>
        <w:t>ambiente, la demanda de servicios básicos y la expansión de la mancha urbana</w:t>
      </w:r>
      <w:r w:rsidR="007E2EE4" w:rsidRPr="00762633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como elementos indispensables en el análisis y estudio de inic</w:t>
      </w:r>
      <w:r w:rsidR="003C77E6" w:rsidRPr="00762633">
        <w:rPr>
          <w:rFonts w:ascii="Arial" w:hAnsi="Arial" w:cs="Arial"/>
          <w:sz w:val="24"/>
          <w:szCs w:val="26"/>
          <w:lang w:val="es-ES"/>
        </w:rPr>
        <w:t xml:space="preserve">iativas que hagan referencia a la regulación de asentamientos urbanos, así como en políticas públicas </w:t>
      </w:r>
      <w:r w:rsidR="007E2EE4" w:rsidRPr="00762633">
        <w:rPr>
          <w:rFonts w:ascii="Arial" w:hAnsi="Arial" w:cs="Arial"/>
          <w:sz w:val="24"/>
          <w:szCs w:val="26"/>
          <w:lang w:val="es-ES"/>
        </w:rPr>
        <w:t xml:space="preserve">enfocadas a la vivienda, el cuidado de la infraestructura y su relación con el entorno. </w:t>
      </w:r>
    </w:p>
    <w:p w14:paraId="56952B0C" w14:textId="77777777" w:rsidR="007E2EE4" w:rsidRPr="00762633" w:rsidRDefault="007E2EE4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4CC8E89F" w14:textId="39852371" w:rsidR="007E2EE4" w:rsidRPr="00762633" w:rsidRDefault="007E2EE4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En este apartado, habrán de considerarse todas aquellas iniciativas y asuntos que hagan referencia a modernidad en cuanto a </w:t>
      </w:r>
      <w:r w:rsidR="0092687E" w:rsidRPr="00762633">
        <w:rPr>
          <w:rFonts w:ascii="Arial" w:hAnsi="Arial" w:cs="Arial"/>
          <w:sz w:val="24"/>
          <w:szCs w:val="26"/>
          <w:lang w:val="es-ES"/>
        </w:rPr>
        <w:t xml:space="preserve">los asentamientos urbanos, el crecimiento de las ciudades, la seguridad vial, </w:t>
      </w:r>
      <w:r w:rsidRPr="00762633">
        <w:rPr>
          <w:rFonts w:ascii="Arial" w:hAnsi="Arial" w:cs="Arial"/>
          <w:sz w:val="24"/>
          <w:szCs w:val="26"/>
          <w:lang w:val="es-ES"/>
        </w:rPr>
        <w:t>la movilidad</w:t>
      </w:r>
      <w:r w:rsidR="0092687E" w:rsidRPr="00762633">
        <w:rPr>
          <w:rFonts w:ascii="Arial" w:hAnsi="Arial" w:cs="Arial"/>
          <w:sz w:val="24"/>
          <w:szCs w:val="26"/>
          <w:lang w:val="es-ES"/>
        </w:rPr>
        <w:t xml:space="preserve"> humana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, </w:t>
      </w:r>
      <w:r w:rsidRPr="00762633">
        <w:rPr>
          <w:rFonts w:ascii="Arial" w:hAnsi="Arial" w:cs="Arial"/>
          <w:sz w:val="24"/>
          <w:szCs w:val="26"/>
          <w:lang w:val="es-ES"/>
        </w:rPr>
        <w:lastRenderedPageBreak/>
        <w:t xml:space="preserve">entendiéndose esta como un todo en el cual, la persona y su seguridad individual y colectiva, </w:t>
      </w:r>
      <w:r w:rsidR="00BC0513" w:rsidRPr="00762633">
        <w:rPr>
          <w:rFonts w:ascii="Arial" w:hAnsi="Arial" w:cs="Arial"/>
          <w:sz w:val="24"/>
          <w:szCs w:val="26"/>
          <w:lang w:val="es-ES"/>
        </w:rPr>
        <w:t>serán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el centro de toda la infraestructura </w:t>
      </w:r>
      <w:r w:rsidR="00610B0F" w:rsidRPr="00762633">
        <w:rPr>
          <w:rFonts w:ascii="Arial" w:hAnsi="Arial" w:cs="Arial"/>
          <w:sz w:val="24"/>
          <w:szCs w:val="26"/>
          <w:lang w:val="es-ES"/>
        </w:rPr>
        <w:t xml:space="preserve">urbana, ello, en atención al derecho a la ciudad de las personas. </w:t>
      </w:r>
    </w:p>
    <w:p w14:paraId="1F84A73C" w14:textId="0F82941C" w:rsidR="00261E95" w:rsidRPr="00762633" w:rsidRDefault="00261E95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4111F8BE" w14:textId="4244BE7F" w:rsidR="007E2EE4" w:rsidRPr="00762633" w:rsidRDefault="007E2EE4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Asimismo, se pretende que como parte del rubro en cita</w:t>
      </w:r>
      <w:r w:rsidR="00261E95" w:rsidRPr="00762633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se contemplen las iniciativas para dignificar y fortalecer el trabajo en el campo, con una tecnificación </w:t>
      </w:r>
      <w:r w:rsidR="00261E95" w:rsidRPr="00762633">
        <w:rPr>
          <w:rFonts w:ascii="Arial" w:hAnsi="Arial" w:cs="Arial"/>
          <w:sz w:val="24"/>
          <w:szCs w:val="26"/>
          <w:lang w:val="es-ES"/>
        </w:rPr>
        <w:t xml:space="preserve">permanente </w:t>
      </w:r>
      <w:r w:rsidRPr="00762633">
        <w:rPr>
          <w:rFonts w:ascii="Arial" w:hAnsi="Arial" w:cs="Arial"/>
          <w:sz w:val="24"/>
          <w:szCs w:val="26"/>
          <w:lang w:val="es-ES"/>
        </w:rPr>
        <w:t>que lleve a elevar los niveles de productividad de los sectores primarios de la economía estatal</w:t>
      </w:r>
      <w:r w:rsidR="00261E95" w:rsidRPr="00762633">
        <w:rPr>
          <w:rFonts w:ascii="Arial" w:hAnsi="Arial" w:cs="Arial"/>
          <w:sz w:val="24"/>
          <w:szCs w:val="26"/>
          <w:lang w:val="es-ES"/>
        </w:rPr>
        <w:t xml:space="preserve"> con una revitalización de la tierra </w:t>
      </w:r>
      <w:r w:rsidR="00136D46">
        <w:rPr>
          <w:rFonts w:ascii="Arial" w:hAnsi="Arial" w:cs="Arial"/>
          <w:sz w:val="24"/>
          <w:szCs w:val="26"/>
          <w:lang w:val="es-ES"/>
        </w:rPr>
        <w:t>así como</w:t>
      </w:r>
      <w:r w:rsidR="00261E95" w:rsidRPr="00762633">
        <w:rPr>
          <w:rFonts w:ascii="Arial" w:hAnsi="Arial" w:cs="Arial"/>
          <w:sz w:val="24"/>
          <w:szCs w:val="26"/>
          <w:lang w:val="es-ES"/>
        </w:rPr>
        <w:t xml:space="preserve"> su fomento ordenado y seguro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. </w:t>
      </w:r>
      <w:r w:rsidR="0092687E" w:rsidRPr="00762633">
        <w:rPr>
          <w:rFonts w:ascii="Arial" w:hAnsi="Arial" w:cs="Arial"/>
          <w:sz w:val="24"/>
          <w:szCs w:val="26"/>
          <w:lang w:val="es-ES"/>
        </w:rPr>
        <w:t xml:space="preserve"> </w:t>
      </w:r>
    </w:p>
    <w:p w14:paraId="21969D39" w14:textId="77777777" w:rsidR="007E2EE4" w:rsidRPr="00762633" w:rsidRDefault="007E2EE4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19280BBC" w14:textId="23E8408B" w:rsidR="00261E95" w:rsidRPr="00762633" w:rsidRDefault="00261E95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Como se aprecia, los rubros propuestos en el presente documento, persiguen el objetivo facilitar la distribución y estudio de las iniciativas y asuntos que las diputadas y los diputados propongan, principalmente para contar con un plan de trabajo legislativo objetivo, racional y de acuerdo a las necesidades del momento histórico, los cuales son declarativos más no limitativos. </w:t>
      </w:r>
    </w:p>
    <w:p w14:paraId="3056E631" w14:textId="77777777" w:rsidR="00261E95" w:rsidRPr="00762633" w:rsidRDefault="00261E95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3FB818FC" w14:textId="360EA662" w:rsidR="00610B0F" w:rsidRPr="00762633" w:rsidRDefault="00610B0F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Es de señalarse, que los ejes o rubros de los que se compone esta agenda legislativa, se advierten necesarios para tener </w:t>
      </w:r>
      <w:r w:rsidR="00261E95" w:rsidRPr="00762633">
        <w:rPr>
          <w:rFonts w:ascii="Arial" w:hAnsi="Arial" w:cs="Arial"/>
          <w:sz w:val="24"/>
          <w:szCs w:val="26"/>
          <w:lang w:val="es-ES"/>
        </w:rPr>
        <w:t>un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mejor análisis y revisión temática de las iniciativas, asuntos y temas que por materia sean presentados y, posteriormente turnados a las comisiones permanent</w:t>
      </w:r>
      <w:r w:rsidR="00E15414" w:rsidRPr="00762633">
        <w:rPr>
          <w:rFonts w:ascii="Arial" w:hAnsi="Arial" w:cs="Arial"/>
          <w:sz w:val="24"/>
          <w:szCs w:val="26"/>
          <w:lang w:val="es-ES"/>
        </w:rPr>
        <w:t xml:space="preserve">es o especiales. </w:t>
      </w:r>
    </w:p>
    <w:p w14:paraId="7EA7506A" w14:textId="77777777" w:rsidR="00610B0F" w:rsidRPr="00762633" w:rsidRDefault="00610B0F" w:rsidP="00FC231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27C544BF" w14:textId="23F0CAEB" w:rsidR="00B124DF" w:rsidRPr="00762633" w:rsidRDefault="003943F2" w:rsidP="00B124DF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EL </w:t>
      </w:r>
      <w:r w:rsidR="00B124DF" w:rsidRPr="00762633">
        <w:rPr>
          <w:rFonts w:ascii="Arial" w:hAnsi="Arial" w:cs="Arial"/>
          <w:b/>
          <w:sz w:val="24"/>
          <w:szCs w:val="26"/>
          <w:lang w:val="es-ES"/>
        </w:rPr>
        <w:t xml:space="preserve">PARLAMENTO ABIERTO COMO HERRAMIENTA PARA EL PROCESO LEGISLATIVO. </w:t>
      </w:r>
    </w:p>
    <w:p w14:paraId="780181CB" w14:textId="77777777" w:rsidR="00DB17B7" w:rsidRPr="00762633" w:rsidRDefault="00DB17B7" w:rsidP="00912C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01C3A327" w14:textId="736D4D7A" w:rsidR="00C17FA1" w:rsidRPr="00762633" w:rsidRDefault="00443CF7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El </w:t>
      </w:r>
      <w:r w:rsidR="0092687E" w:rsidRPr="00762633">
        <w:rPr>
          <w:rFonts w:ascii="Arial" w:hAnsi="Arial" w:cs="Arial"/>
          <w:sz w:val="24"/>
          <w:szCs w:val="26"/>
          <w:lang w:val="es-ES"/>
        </w:rPr>
        <w:t xml:space="preserve">H.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Congreso del Estado de Yucatán, ha realizado reformas y adiciones a su normativa interna para garantizar y propiciar la participación ciudadana dentro del estudio y análisis de las iniciativas. </w:t>
      </w:r>
    </w:p>
    <w:p w14:paraId="1D5CA950" w14:textId="77777777" w:rsidR="00C17FA1" w:rsidRPr="00762633" w:rsidRDefault="00C17FA1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04A023E4" w14:textId="67A562E0" w:rsidR="00C17FA1" w:rsidRPr="00762633" w:rsidRDefault="00443CF7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De ahí que la Ley de Gobierno del Poder Legislativo del Estado de Yucatán</w:t>
      </w:r>
      <w:r w:rsidR="003943F2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contemple un capítulo relativo al Parlamento Abierto como un mecanismo de acceso ci</w:t>
      </w:r>
      <w:r w:rsidR="007A54C1">
        <w:rPr>
          <w:rFonts w:ascii="Arial" w:hAnsi="Arial" w:cs="Arial"/>
          <w:sz w:val="24"/>
          <w:szCs w:val="26"/>
          <w:lang w:val="es-ES"/>
        </w:rPr>
        <w:t>udadano a las decisiones de la S</w:t>
      </w:r>
      <w:r w:rsidRPr="00762633">
        <w:rPr>
          <w:rFonts w:ascii="Arial" w:hAnsi="Arial" w:cs="Arial"/>
          <w:sz w:val="24"/>
          <w:szCs w:val="26"/>
          <w:lang w:val="es-ES"/>
        </w:rPr>
        <w:t>oberan</w:t>
      </w:r>
      <w:r w:rsidR="00C17FA1" w:rsidRPr="00762633">
        <w:rPr>
          <w:rFonts w:ascii="Arial" w:hAnsi="Arial" w:cs="Arial"/>
          <w:sz w:val="24"/>
          <w:szCs w:val="26"/>
          <w:lang w:val="es-ES"/>
        </w:rPr>
        <w:t xml:space="preserve">ía, orientando sus acciones a los principios </w:t>
      </w:r>
      <w:r w:rsidR="00136D46">
        <w:rPr>
          <w:rFonts w:ascii="Arial" w:hAnsi="Arial" w:cs="Arial"/>
          <w:sz w:val="24"/>
          <w:szCs w:val="26"/>
          <w:lang w:val="es-ES"/>
        </w:rPr>
        <w:t xml:space="preserve">de transparencia, acceso a </w:t>
      </w:r>
      <w:r w:rsidR="00C17FA1" w:rsidRPr="00762633">
        <w:rPr>
          <w:rFonts w:ascii="Arial" w:hAnsi="Arial" w:cs="Arial"/>
          <w:sz w:val="24"/>
          <w:szCs w:val="26"/>
          <w:lang w:val="es-ES"/>
        </w:rPr>
        <w:t>la información, rendición de cuentas, participación ciudadana, evaluación del desempeño legislativo, datos abiertos y uso de tecnologías de la información</w:t>
      </w:r>
      <w:r w:rsidR="0092687E" w:rsidRPr="00762633">
        <w:rPr>
          <w:rFonts w:ascii="Arial" w:hAnsi="Arial" w:cs="Arial"/>
          <w:sz w:val="24"/>
          <w:szCs w:val="26"/>
          <w:lang w:val="es-ES"/>
        </w:rPr>
        <w:t>.</w:t>
      </w:r>
      <w:r w:rsidR="00C17FA1" w:rsidRPr="00762633">
        <w:rPr>
          <w:rStyle w:val="Refdenotaalpie"/>
          <w:rFonts w:ascii="Arial" w:hAnsi="Arial" w:cs="Arial"/>
          <w:sz w:val="24"/>
          <w:szCs w:val="26"/>
          <w:lang w:val="es-ES"/>
        </w:rPr>
        <w:footnoteReference w:id="5"/>
      </w:r>
    </w:p>
    <w:p w14:paraId="30824D01" w14:textId="77777777" w:rsidR="00C17FA1" w:rsidRPr="00762633" w:rsidRDefault="00C17FA1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681DBCDD" w14:textId="1A431057" w:rsidR="00C17FA1" w:rsidRPr="00762633" w:rsidRDefault="00C17FA1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Bajo este contexto, el Poder Le</w:t>
      </w:r>
      <w:r w:rsidR="005830D9" w:rsidRPr="00762633">
        <w:rPr>
          <w:rFonts w:ascii="Arial" w:hAnsi="Arial" w:cs="Arial"/>
          <w:sz w:val="24"/>
          <w:szCs w:val="26"/>
          <w:lang w:val="es-ES"/>
        </w:rPr>
        <w:t>gislativo del Estado de Yucatán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en la implementación </w:t>
      </w:r>
      <w:r w:rsidR="005830D9" w:rsidRPr="00762633">
        <w:rPr>
          <w:rFonts w:ascii="Arial" w:hAnsi="Arial" w:cs="Arial"/>
          <w:sz w:val="24"/>
          <w:szCs w:val="26"/>
          <w:lang w:val="es-ES"/>
        </w:rPr>
        <w:t xml:space="preserve">e institucionalización </w:t>
      </w:r>
      <w:r w:rsidRPr="00762633">
        <w:rPr>
          <w:rFonts w:ascii="Arial" w:hAnsi="Arial" w:cs="Arial"/>
          <w:sz w:val="24"/>
          <w:szCs w:val="26"/>
          <w:lang w:val="es-ES"/>
        </w:rPr>
        <w:t>del Parlamento Abierto</w:t>
      </w:r>
      <w:r w:rsidR="005830D9" w:rsidRPr="00762633">
        <w:rPr>
          <w:rFonts w:ascii="Arial" w:hAnsi="Arial" w:cs="Arial"/>
          <w:sz w:val="24"/>
          <w:szCs w:val="26"/>
          <w:lang w:val="es-ES"/>
        </w:rPr>
        <w:t xml:space="preserve">, lo previó </w:t>
      </w:r>
      <w:r w:rsidRPr="00762633">
        <w:rPr>
          <w:rFonts w:ascii="Arial" w:hAnsi="Arial" w:cs="Arial"/>
          <w:sz w:val="24"/>
          <w:szCs w:val="26"/>
          <w:lang w:val="es-ES"/>
        </w:rPr>
        <w:t>como herramienta</w:t>
      </w:r>
      <w:r w:rsidR="005830D9" w:rsidRPr="00762633">
        <w:rPr>
          <w:rFonts w:ascii="Arial" w:hAnsi="Arial" w:cs="Arial"/>
          <w:sz w:val="24"/>
          <w:szCs w:val="26"/>
          <w:lang w:val="es-ES"/>
        </w:rPr>
        <w:t xml:space="preserve"> dentro del proceso legislativo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 de manera enunciativa más no limitativa</w:t>
      </w:r>
      <w:r w:rsidR="0092687E" w:rsidRPr="00762633">
        <w:rPr>
          <w:rFonts w:ascii="Arial" w:hAnsi="Arial" w:cs="Arial"/>
          <w:sz w:val="24"/>
          <w:szCs w:val="26"/>
          <w:lang w:val="es-ES"/>
        </w:rPr>
        <w:t>,</w:t>
      </w:r>
      <w:r w:rsidRPr="00762633">
        <w:rPr>
          <w:rStyle w:val="Refdenotaalpie"/>
          <w:rFonts w:ascii="Arial" w:hAnsi="Arial" w:cs="Arial"/>
          <w:sz w:val="24"/>
          <w:szCs w:val="26"/>
          <w:lang w:val="es-ES"/>
        </w:rPr>
        <w:footnoteReference w:id="6"/>
      </w:r>
      <w:r w:rsidRPr="00762633">
        <w:rPr>
          <w:rFonts w:ascii="Arial" w:hAnsi="Arial" w:cs="Arial"/>
          <w:sz w:val="24"/>
          <w:szCs w:val="26"/>
          <w:lang w:val="es-ES"/>
        </w:rPr>
        <w:t xml:space="preserve"> acciones tales como: </w:t>
      </w:r>
    </w:p>
    <w:p w14:paraId="57E34F5D" w14:textId="77777777" w:rsidR="00C17FA1" w:rsidRPr="00762633" w:rsidRDefault="00C17FA1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40802F9B" w14:textId="1BEFB0E3" w:rsidR="00C17FA1" w:rsidRPr="00762633" w:rsidRDefault="00C17FA1" w:rsidP="00C17FA1">
      <w:pPr>
        <w:autoSpaceDE w:val="0"/>
        <w:autoSpaceDN w:val="0"/>
        <w:adjustRightInd w:val="0"/>
        <w:spacing w:after="0" w:line="276" w:lineRule="auto"/>
        <w:ind w:left="709" w:right="760"/>
        <w:jc w:val="both"/>
        <w:rPr>
          <w:rFonts w:ascii="Arial" w:hAnsi="Arial" w:cs="Arial"/>
          <w:i/>
          <w:sz w:val="24"/>
          <w:lang w:val="es-MX"/>
        </w:rPr>
      </w:pPr>
      <w:r w:rsidRPr="00762633">
        <w:rPr>
          <w:rFonts w:ascii="Arial" w:hAnsi="Arial" w:cs="Arial"/>
          <w:i/>
          <w:sz w:val="24"/>
          <w:lang w:val="es-MX"/>
        </w:rPr>
        <w:t>I.- Poner a consulta de la ciudadanía las iniciativas y proposiciones que se presenten al Congreso del Estado a través del uso de las tecnologías de la información y de la comunicación, mediante la implementación de esquemas, modelos y vías de interacción, que permitan la comunicación entre la ciudadanía y el Congreso del Estado;</w:t>
      </w:r>
    </w:p>
    <w:p w14:paraId="7ED3D0C0" w14:textId="77777777" w:rsidR="00C17FA1" w:rsidRPr="00762633" w:rsidRDefault="00C17FA1" w:rsidP="00C17FA1">
      <w:pPr>
        <w:autoSpaceDE w:val="0"/>
        <w:autoSpaceDN w:val="0"/>
        <w:adjustRightInd w:val="0"/>
        <w:spacing w:after="0" w:line="276" w:lineRule="auto"/>
        <w:ind w:left="709" w:right="760"/>
        <w:jc w:val="both"/>
        <w:rPr>
          <w:rFonts w:ascii="Arial" w:hAnsi="Arial" w:cs="Arial"/>
          <w:i/>
          <w:sz w:val="24"/>
          <w:lang w:val="es-MX"/>
        </w:rPr>
      </w:pPr>
    </w:p>
    <w:p w14:paraId="7389D632" w14:textId="6010C7F4" w:rsidR="00C17FA1" w:rsidRPr="00762633" w:rsidRDefault="00C17FA1" w:rsidP="00C17FA1">
      <w:pPr>
        <w:autoSpaceDE w:val="0"/>
        <w:autoSpaceDN w:val="0"/>
        <w:adjustRightInd w:val="0"/>
        <w:spacing w:after="0" w:line="276" w:lineRule="auto"/>
        <w:ind w:left="709" w:right="760"/>
        <w:jc w:val="both"/>
        <w:rPr>
          <w:rFonts w:ascii="Arial" w:hAnsi="Arial" w:cs="Arial"/>
          <w:i/>
          <w:sz w:val="24"/>
          <w:lang w:val="es-MX"/>
        </w:rPr>
      </w:pPr>
      <w:r w:rsidRPr="00762633">
        <w:rPr>
          <w:rFonts w:ascii="Arial" w:hAnsi="Arial" w:cs="Arial"/>
          <w:i/>
          <w:sz w:val="24"/>
          <w:lang w:val="es-MX"/>
        </w:rPr>
        <w:t>II.- Poner en conocimiento, y en su caso, a disposición de la ciudadanía la información que se genere o posea por parte del Poder Legislativo sujetándose para ello a lo que dispone la Ley de Transparencia y Acceso a la Información Pública del Estado de Yucatán, la Ley General de Transparencia y Acceso a la Información Pública y demás normatividad aplicable; y,</w:t>
      </w:r>
    </w:p>
    <w:p w14:paraId="0111C4F4" w14:textId="77777777" w:rsidR="00C17FA1" w:rsidRPr="00762633" w:rsidRDefault="00C17FA1" w:rsidP="00C17FA1">
      <w:pPr>
        <w:autoSpaceDE w:val="0"/>
        <w:autoSpaceDN w:val="0"/>
        <w:adjustRightInd w:val="0"/>
        <w:spacing w:after="0" w:line="276" w:lineRule="auto"/>
        <w:ind w:left="709" w:right="760"/>
        <w:jc w:val="both"/>
        <w:rPr>
          <w:rFonts w:ascii="Arial" w:hAnsi="Arial" w:cs="Arial"/>
          <w:i/>
          <w:sz w:val="24"/>
          <w:lang w:val="es-MX"/>
        </w:rPr>
      </w:pPr>
    </w:p>
    <w:p w14:paraId="217E05E7" w14:textId="0B6B5AAD" w:rsidR="00C17FA1" w:rsidRPr="00762633" w:rsidRDefault="00C17FA1" w:rsidP="00C17FA1">
      <w:pPr>
        <w:autoSpaceDE w:val="0"/>
        <w:autoSpaceDN w:val="0"/>
        <w:adjustRightInd w:val="0"/>
        <w:spacing w:after="0" w:line="276" w:lineRule="auto"/>
        <w:ind w:left="709" w:right="760"/>
        <w:jc w:val="both"/>
        <w:rPr>
          <w:rFonts w:ascii="Arial" w:hAnsi="Arial" w:cs="Arial"/>
          <w:i/>
          <w:sz w:val="24"/>
          <w:lang w:val="es-MX"/>
        </w:rPr>
      </w:pPr>
      <w:r w:rsidRPr="00762633">
        <w:rPr>
          <w:rFonts w:ascii="Arial" w:hAnsi="Arial" w:cs="Arial"/>
          <w:i/>
          <w:sz w:val="24"/>
          <w:lang w:val="es-MX"/>
        </w:rPr>
        <w:lastRenderedPageBreak/>
        <w:t>III.- Propiciar la participación ciudadana en las sesiones de comisiones y del pleno del Congreso, así como en los demás trabajos legislativos, con derecho a voz, pero sin voto, de conformidad con la convocatoria que al efecto se emita.</w:t>
      </w:r>
    </w:p>
    <w:p w14:paraId="46D73390" w14:textId="77777777" w:rsidR="00CA2C5A" w:rsidRPr="00762633" w:rsidRDefault="00CA2C5A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027E4A10" w14:textId="77777777" w:rsidR="003E47B6" w:rsidRPr="00762633" w:rsidRDefault="003E47B6" w:rsidP="003E47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41EBEF3A" w14:textId="4CF05F74" w:rsidR="003E47B6" w:rsidRPr="00762633" w:rsidRDefault="003E47B6" w:rsidP="003E47B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 xml:space="preserve">Como se aprecia, el Poder Legislativo del Estado de Yucatán a través </w:t>
      </w:r>
      <w:r w:rsidR="003943F2">
        <w:rPr>
          <w:rFonts w:ascii="Arial" w:hAnsi="Arial" w:cs="Arial"/>
          <w:sz w:val="24"/>
          <w:szCs w:val="26"/>
          <w:lang w:val="es-ES"/>
        </w:rPr>
        <w:t xml:space="preserve">de </w:t>
      </w:r>
      <w:r w:rsidRPr="00762633">
        <w:rPr>
          <w:rFonts w:ascii="Arial" w:hAnsi="Arial" w:cs="Arial"/>
          <w:sz w:val="24"/>
          <w:szCs w:val="26"/>
          <w:lang w:val="es-ES"/>
        </w:rPr>
        <w:t>sus representantes, ha concentrado sus esfuerzos institucionales para establecer una hoja de</w:t>
      </w:r>
      <w:r w:rsidR="003943F2">
        <w:rPr>
          <w:rFonts w:ascii="Arial" w:hAnsi="Arial" w:cs="Arial"/>
          <w:sz w:val="24"/>
          <w:szCs w:val="26"/>
          <w:lang w:val="es-ES"/>
        </w:rPr>
        <w:t xml:space="preserve"> ruta que incluya e incorpore lo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s temas y objetivos más </w:t>
      </w:r>
      <w:r w:rsidR="0092687E" w:rsidRPr="00762633">
        <w:rPr>
          <w:rFonts w:ascii="Arial" w:hAnsi="Arial" w:cs="Arial"/>
          <w:sz w:val="24"/>
          <w:szCs w:val="26"/>
          <w:lang w:val="es-ES"/>
        </w:rPr>
        <w:t xml:space="preserve">conscientes y 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sensibles para la ciudadanía, pero tomando en consideración la materialización del parlamento abierto como un instrumento </w:t>
      </w:r>
      <w:r w:rsidR="00A97A29" w:rsidRPr="00762633">
        <w:rPr>
          <w:rFonts w:ascii="Arial" w:hAnsi="Arial" w:cs="Arial"/>
          <w:sz w:val="24"/>
          <w:szCs w:val="26"/>
          <w:lang w:val="es-ES"/>
        </w:rPr>
        <w:t xml:space="preserve">toral en la toma de decisiones colegiadas. </w:t>
      </w:r>
    </w:p>
    <w:p w14:paraId="01B2FF83" w14:textId="77777777" w:rsidR="003E47B6" w:rsidRPr="00762633" w:rsidRDefault="003E47B6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54CCB0C4" w14:textId="4A49D6C5" w:rsidR="00CA2C5A" w:rsidRPr="00762633" w:rsidRDefault="00CA2C5A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En tal tesitura, la conformación de esta Agenda Legislativa de la LXIII Legislatura del Congreso del Estado de Yucatán para su Ejercicio Con</w:t>
      </w:r>
      <w:r w:rsidR="001E6D44">
        <w:rPr>
          <w:rFonts w:ascii="Arial" w:hAnsi="Arial" w:cs="Arial"/>
          <w:sz w:val="24"/>
          <w:szCs w:val="26"/>
          <w:lang w:val="es-ES"/>
        </w:rPr>
        <w:t>stitucional para el periodo 2021</w:t>
      </w:r>
      <w:r w:rsidRPr="00762633">
        <w:rPr>
          <w:rFonts w:ascii="Arial" w:hAnsi="Arial" w:cs="Arial"/>
          <w:sz w:val="24"/>
          <w:szCs w:val="26"/>
          <w:lang w:val="es-ES"/>
        </w:rPr>
        <w:t xml:space="preserve">-2024 se encuentra sujeta al cumplimiento de </w:t>
      </w:r>
      <w:r w:rsidR="008B7DB5">
        <w:rPr>
          <w:rFonts w:ascii="Arial" w:hAnsi="Arial" w:cs="Arial"/>
          <w:sz w:val="24"/>
          <w:szCs w:val="26"/>
          <w:lang w:val="es-ES"/>
        </w:rPr>
        <w:t>publicitar el contenido de este documento, el cual fue construido y concertado</w:t>
      </w:r>
      <w:r w:rsidR="00BD7E9E" w:rsidRPr="00762633">
        <w:rPr>
          <w:rFonts w:ascii="Arial" w:hAnsi="Arial" w:cs="Arial"/>
          <w:sz w:val="24"/>
          <w:szCs w:val="26"/>
          <w:lang w:val="es-ES"/>
        </w:rPr>
        <w:t xml:space="preserve"> a través de la voluntad política y el consenso de las fuerzas pol</w:t>
      </w:r>
      <w:r w:rsidR="00621E14" w:rsidRPr="00762633">
        <w:rPr>
          <w:rFonts w:ascii="Arial" w:hAnsi="Arial" w:cs="Arial"/>
          <w:sz w:val="24"/>
          <w:szCs w:val="26"/>
          <w:lang w:val="es-ES"/>
        </w:rPr>
        <w:t xml:space="preserve">íticas, en cuya esencia radican los temas de interés público y local de mayor trascendencia para el avance y mejoramiento de la entidad. </w:t>
      </w:r>
    </w:p>
    <w:p w14:paraId="6B11C2AF" w14:textId="77777777" w:rsidR="00261E95" w:rsidRPr="00762633" w:rsidRDefault="00261E95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5836FF12" w14:textId="50BFEEBB" w:rsidR="008D7162" w:rsidRPr="00762633" w:rsidRDefault="007046F7" w:rsidP="008D716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sz w:val="24"/>
          <w:szCs w:val="26"/>
          <w:lang w:val="es-ES"/>
        </w:rPr>
        <w:t>Es por ello, que las diputadas y los diputados integrantes de la Junta de Gobierno y Coordinación Política del Congreso del Estado de Yucat</w:t>
      </w:r>
      <w:r w:rsidR="008D7162" w:rsidRPr="00762633">
        <w:rPr>
          <w:rFonts w:ascii="Arial" w:hAnsi="Arial" w:cs="Arial"/>
          <w:sz w:val="24"/>
          <w:szCs w:val="26"/>
          <w:lang w:val="es-ES"/>
        </w:rPr>
        <w:t xml:space="preserve">án, en plena observancia </w:t>
      </w:r>
      <w:r w:rsidR="007B2572">
        <w:rPr>
          <w:rFonts w:ascii="Arial" w:hAnsi="Arial" w:cs="Arial"/>
          <w:sz w:val="24"/>
          <w:szCs w:val="26"/>
          <w:lang w:val="es-ES"/>
        </w:rPr>
        <w:t xml:space="preserve">de </w:t>
      </w:r>
      <w:r w:rsidR="008D7162" w:rsidRPr="00762633">
        <w:rPr>
          <w:rFonts w:ascii="Arial" w:hAnsi="Arial" w:cs="Arial"/>
          <w:sz w:val="24"/>
          <w:szCs w:val="26"/>
          <w:lang w:val="es-ES"/>
        </w:rPr>
        <w:t>lo previsto en los artículos 9, fracción IV y, 11, fracción I de la Ley de Participación Ciudadana que regula el Plebiscito, Referéndum y la Iniciativa Popular en el Estado de Yucatán</w:t>
      </w:r>
      <w:r w:rsidR="00C936C2" w:rsidRPr="00762633">
        <w:rPr>
          <w:rFonts w:ascii="Arial" w:hAnsi="Arial" w:cs="Arial"/>
          <w:sz w:val="24"/>
          <w:szCs w:val="26"/>
          <w:lang w:val="es-ES"/>
        </w:rPr>
        <w:t xml:space="preserve"> emitimos el presente:</w:t>
      </w:r>
    </w:p>
    <w:p w14:paraId="4A885B86" w14:textId="77777777" w:rsidR="00621E14" w:rsidRPr="00762633" w:rsidRDefault="00621E14" w:rsidP="00C17FA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</w:p>
    <w:p w14:paraId="09772E05" w14:textId="77777777" w:rsidR="00C019AC" w:rsidRPr="00762633" w:rsidRDefault="00C019AC" w:rsidP="00DA48E9">
      <w:pPr>
        <w:spacing w:line="360" w:lineRule="auto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14:paraId="041E4944" w14:textId="77777777" w:rsidR="00073BA9" w:rsidRPr="00762633" w:rsidRDefault="00073BA9" w:rsidP="00DA48E9">
      <w:pPr>
        <w:spacing w:line="360" w:lineRule="auto"/>
        <w:jc w:val="center"/>
        <w:rPr>
          <w:rFonts w:ascii="Arial" w:hAnsi="Arial" w:cs="Arial"/>
          <w:b/>
          <w:sz w:val="24"/>
          <w:szCs w:val="26"/>
          <w:lang w:val="es-ES"/>
        </w:rPr>
      </w:pPr>
    </w:p>
    <w:p w14:paraId="3C2D264C" w14:textId="3468CB68" w:rsidR="00DA48E9" w:rsidRPr="00762633" w:rsidRDefault="007B2572" w:rsidP="00DA48E9">
      <w:pPr>
        <w:spacing w:line="360" w:lineRule="auto"/>
        <w:jc w:val="center"/>
        <w:rPr>
          <w:rFonts w:ascii="Arial" w:hAnsi="Arial" w:cs="Arial"/>
          <w:b/>
          <w:sz w:val="24"/>
          <w:szCs w:val="26"/>
          <w:lang w:val="es-ES"/>
        </w:rPr>
      </w:pPr>
      <w:r>
        <w:rPr>
          <w:rFonts w:ascii="Arial" w:hAnsi="Arial" w:cs="Arial"/>
          <w:b/>
          <w:sz w:val="24"/>
          <w:szCs w:val="26"/>
          <w:lang w:val="es-ES"/>
        </w:rPr>
        <w:lastRenderedPageBreak/>
        <w:t>A C U E R D O</w:t>
      </w:r>
      <w:r w:rsidR="00DA48E9" w:rsidRPr="00762633">
        <w:rPr>
          <w:rFonts w:ascii="Arial" w:hAnsi="Arial" w:cs="Arial"/>
          <w:b/>
          <w:sz w:val="24"/>
          <w:szCs w:val="26"/>
          <w:lang w:val="es-ES"/>
        </w:rPr>
        <w:t xml:space="preserve"> </w:t>
      </w:r>
    </w:p>
    <w:p w14:paraId="70D719FB" w14:textId="5E6879B7" w:rsidR="00C31458" w:rsidRPr="00762633" w:rsidRDefault="00DA48E9" w:rsidP="00A81DF4">
      <w:pPr>
        <w:spacing w:line="360" w:lineRule="auto"/>
        <w:ind w:firstLine="709"/>
        <w:jc w:val="both"/>
        <w:rPr>
          <w:rFonts w:ascii="Arial" w:hAnsi="Arial" w:cs="Arial"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Artículo </w:t>
      </w:r>
      <w:r w:rsidR="00C31458" w:rsidRPr="00762633">
        <w:rPr>
          <w:rFonts w:ascii="Arial" w:hAnsi="Arial" w:cs="Arial"/>
          <w:b/>
          <w:sz w:val="24"/>
          <w:szCs w:val="26"/>
          <w:lang w:val="es-ES"/>
        </w:rPr>
        <w:t>único</w:t>
      </w: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. </w:t>
      </w:r>
      <w:r w:rsidR="00C31458" w:rsidRPr="00762633">
        <w:rPr>
          <w:rFonts w:ascii="Arial" w:hAnsi="Arial" w:cs="Arial"/>
          <w:sz w:val="24"/>
          <w:szCs w:val="26"/>
          <w:lang w:val="es-ES"/>
        </w:rPr>
        <w:t xml:space="preserve">La LXIII Legislatura del Congreso del Estado de Yucatán, emite su Agenda Legislativa </w:t>
      </w:r>
      <w:r w:rsidR="00F02A12" w:rsidRPr="00762633">
        <w:rPr>
          <w:rFonts w:ascii="Arial" w:hAnsi="Arial" w:cs="Arial"/>
          <w:sz w:val="24"/>
          <w:szCs w:val="26"/>
          <w:lang w:val="es-ES"/>
        </w:rPr>
        <w:t xml:space="preserve">para el periodo de su Ejercicio Constitucional 2021-2024, </w:t>
      </w:r>
      <w:r w:rsidR="00C31458" w:rsidRPr="00762633">
        <w:rPr>
          <w:rFonts w:ascii="Arial" w:hAnsi="Arial" w:cs="Arial"/>
          <w:sz w:val="24"/>
          <w:szCs w:val="26"/>
          <w:lang w:val="es-ES"/>
        </w:rPr>
        <w:t>mediante la cual establece su programa legislat</w:t>
      </w:r>
      <w:r w:rsidR="00F02A12" w:rsidRPr="00762633">
        <w:rPr>
          <w:rFonts w:ascii="Arial" w:hAnsi="Arial" w:cs="Arial"/>
          <w:sz w:val="24"/>
          <w:szCs w:val="26"/>
          <w:lang w:val="es-ES"/>
        </w:rPr>
        <w:t xml:space="preserve">ivo </w:t>
      </w:r>
      <w:r w:rsidR="00A81DF4" w:rsidRPr="00762633">
        <w:rPr>
          <w:rFonts w:ascii="Arial" w:hAnsi="Arial" w:cs="Arial"/>
          <w:sz w:val="24"/>
          <w:szCs w:val="26"/>
          <w:lang w:val="es-ES"/>
        </w:rPr>
        <w:t xml:space="preserve">cuyo objeto es conducir la actualización y modernización del marco normativo del Estado de Yucatán </w:t>
      </w:r>
      <w:r w:rsidR="00F02A12" w:rsidRPr="00762633">
        <w:rPr>
          <w:rFonts w:ascii="Arial" w:hAnsi="Arial" w:cs="Arial"/>
          <w:sz w:val="24"/>
          <w:szCs w:val="26"/>
          <w:lang w:val="es-ES"/>
        </w:rPr>
        <w:t>con base al consenso y la voluntad política</w:t>
      </w:r>
      <w:r w:rsidR="00A81DF4" w:rsidRPr="00762633">
        <w:rPr>
          <w:rFonts w:ascii="Arial" w:hAnsi="Arial" w:cs="Arial"/>
          <w:sz w:val="24"/>
          <w:szCs w:val="26"/>
          <w:lang w:val="es-ES"/>
        </w:rPr>
        <w:t xml:space="preserve"> respecto a los temas más relevantes que inciden en la sociedad</w:t>
      </w:r>
      <w:r w:rsidR="00073D3F" w:rsidRPr="00762633">
        <w:rPr>
          <w:rFonts w:ascii="Arial" w:hAnsi="Arial" w:cs="Arial"/>
          <w:sz w:val="24"/>
          <w:szCs w:val="26"/>
          <w:lang w:val="es-ES"/>
        </w:rPr>
        <w:t xml:space="preserve"> yucateca</w:t>
      </w:r>
      <w:r w:rsidR="00A81DF4" w:rsidRPr="00762633">
        <w:rPr>
          <w:rFonts w:ascii="Arial" w:hAnsi="Arial" w:cs="Arial"/>
          <w:sz w:val="24"/>
          <w:szCs w:val="26"/>
          <w:lang w:val="es-ES"/>
        </w:rPr>
        <w:t xml:space="preserve">. </w:t>
      </w:r>
    </w:p>
    <w:p w14:paraId="0A1674E4" w14:textId="77777777" w:rsidR="00C31458" w:rsidRPr="00762633" w:rsidRDefault="00C31458" w:rsidP="007F21E4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4F11C301" w14:textId="1286611B" w:rsidR="002F6B14" w:rsidRPr="00762633" w:rsidRDefault="007C3326" w:rsidP="007F21E4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I. </w:t>
      </w:r>
      <w:r w:rsidR="001E6D44">
        <w:rPr>
          <w:rFonts w:ascii="Arial" w:hAnsi="Arial" w:cs="Arial"/>
          <w:b/>
          <w:sz w:val="24"/>
          <w:szCs w:val="26"/>
          <w:lang w:val="es-ES"/>
        </w:rPr>
        <w:t>Fortalecimiento I</w:t>
      </w:r>
      <w:r w:rsidR="002F6B14" w:rsidRPr="00762633">
        <w:rPr>
          <w:rFonts w:ascii="Arial" w:hAnsi="Arial" w:cs="Arial"/>
          <w:b/>
          <w:sz w:val="24"/>
          <w:szCs w:val="26"/>
          <w:lang w:val="es-ES"/>
        </w:rPr>
        <w:t xml:space="preserve">nstitucional. </w:t>
      </w:r>
    </w:p>
    <w:p w14:paraId="301E9F49" w14:textId="3966C73F" w:rsidR="002F6B14" w:rsidRPr="00762633" w:rsidRDefault="002F6B14" w:rsidP="007F21E4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>Gobernanza</w:t>
      </w:r>
      <w:r w:rsidR="00AA137C" w:rsidRPr="00762633">
        <w:rPr>
          <w:rFonts w:ascii="Arial" w:hAnsi="Arial" w:cs="Arial"/>
          <w:b/>
          <w:sz w:val="24"/>
          <w:szCs w:val="26"/>
          <w:lang w:val="es-ES"/>
        </w:rPr>
        <w:t xml:space="preserve"> y Administración Pública</w:t>
      </w: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. </w:t>
      </w:r>
    </w:p>
    <w:p w14:paraId="3F071423" w14:textId="77777777" w:rsidR="001A7B86" w:rsidRPr="00762633" w:rsidRDefault="001A7B86" w:rsidP="007F21E4">
      <w:pPr>
        <w:pStyle w:val="Prrafodelista"/>
        <w:spacing w:line="240" w:lineRule="auto"/>
        <w:ind w:left="1429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3F522972" w14:textId="49935AC4" w:rsidR="003E6F8B" w:rsidRPr="00762633" w:rsidRDefault="003E6F8B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acciones legislativas para defender la democracia y sus instituciones. </w:t>
      </w:r>
    </w:p>
    <w:p w14:paraId="1D93BB86" w14:textId="77777777" w:rsidR="003E6F8B" w:rsidRPr="00762633" w:rsidRDefault="003E6F8B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E0CD620" w14:textId="2B259511" w:rsidR="003E6F8B" w:rsidRPr="00762633" w:rsidRDefault="003E6F8B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Generar cambios en pro de la defensa de Organismos Constitucionales Autónomos. </w:t>
      </w:r>
    </w:p>
    <w:p w14:paraId="45B721AD" w14:textId="77777777" w:rsidR="003E6F8B" w:rsidRPr="00762633" w:rsidRDefault="003E6F8B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5D7F700D" w14:textId="24545867" w:rsidR="003E6F8B" w:rsidRPr="00762633" w:rsidRDefault="003E6F8B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Fortalecer la participación ciudadanía y la sociedad civil</w:t>
      </w:r>
      <w:r w:rsidR="00762633">
        <w:rPr>
          <w:rFonts w:ascii="Arial" w:hAnsi="Arial" w:cs="Arial"/>
          <w:szCs w:val="26"/>
          <w:lang w:val="es-ES"/>
        </w:rPr>
        <w:t>.</w:t>
      </w:r>
    </w:p>
    <w:p w14:paraId="5A107DCE" w14:textId="77777777" w:rsidR="003E6F8B" w:rsidRPr="00762633" w:rsidRDefault="003E6F8B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7CFA882C" w14:textId="58BB86A2" w:rsidR="003E6F8B" w:rsidRPr="00762633" w:rsidRDefault="00D53251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Revisar la legislación en materia electoral para plantear una r</w:t>
      </w:r>
      <w:r w:rsidR="003E6F8B" w:rsidRPr="00762633">
        <w:rPr>
          <w:rFonts w:ascii="Arial" w:hAnsi="Arial" w:cs="Arial"/>
          <w:szCs w:val="26"/>
          <w:lang w:val="es-ES"/>
        </w:rPr>
        <w:t>eforma</w:t>
      </w:r>
      <w:r w:rsidRPr="00762633">
        <w:rPr>
          <w:rFonts w:ascii="Arial" w:hAnsi="Arial" w:cs="Arial"/>
          <w:szCs w:val="26"/>
          <w:lang w:val="es-ES"/>
        </w:rPr>
        <w:t xml:space="preserve"> y fortalecer los mecanismos en ella contemplados</w:t>
      </w:r>
      <w:r w:rsidR="003E6F8B" w:rsidRPr="00762633">
        <w:rPr>
          <w:rFonts w:ascii="Arial" w:hAnsi="Arial" w:cs="Arial"/>
          <w:szCs w:val="26"/>
          <w:lang w:val="es-ES"/>
        </w:rPr>
        <w:t>.</w:t>
      </w:r>
    </w:p>
    <w:p w14:paraId="79D0CB34" w14:textId="77777777" w:rsidR="003E6F8B" w:rsidRPr="00762633" w:rsidRDefault="003E6F8B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6888C710" w14:textId="05B6DDB5" w:rsidR="003E6F8B" w:rsidRPr="00762633" w:rsidRDefault="00D53251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Dotar de mejores mecanismos para robustecer el </w:t>
      </w:r>
      <w:r w:rsidR="003E6F8B" w:rsidRPr="00762633">
        <w:rPr>
          <w:rFonts w:ascii="Arial" w:hAnsi="Arial" w:cs="Arial"/>
          <w:szCs w:val="26"/>
          <w:lang w:val="es-ES"/>
        </w:rPr>
        <w:t>derecho</w:t>
      </w:r>
      <w:r w:rsidRPr="00762633">
        <w:rPr>
          <w:rFonts w:ascii="Arial" w:hAnsi="Arial" w:cs="Arial"/>
          <w:szCs w:val="26"/>
          <w:lang w:val="es-ES"/>
        </w:rPr>
        <w:t xml:space="preserve"> humano al a</w:t>
      </w:r>
      <w:r w:rsidR="003E6F8B" w:rsidRPr="00762633">
        <w:rPr>
          <w:rFonts w:ascii="Arial" w:hAnsi="Arial" w:cs="Arial"/>
          <w:szCs w:val="26"/>
          <w:lang w:val="es-ES"/>
        </w:rPr>
        <w:t>vance científico y tecnológico.</w:t>
      </w:r>
    </w:p>
    <w:p w14:paraId="687F619E" w14:textId="77777777" w:rsidR="003E6F8B" w:rsidRPr="00762633" w:rsidRDefault="003E6F8B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624999B6" w14:textId="4367EBEC" w:rsidR="003E6F8B" w:rsidRPr="00762633" w:rsidRDefault="003E6F8B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Fortalecimiento </w:t>
      </w:r>
      <w:r w:rsidR="00D53251" w:rsidRPr="00762633">
        <w:rPr>
          <w:rFonts w:ascii="Arial" w:hAnsi="Arial" w:cs="Arial"/>
          <w:szCs w:val="26"/>
          <w:lang w:val="es-ES"/>
        </w:rPr>
        <w:t>al</w:t>
      </w:r>
      <w:r w:rsidRPr="00762633">
        <w:rPr>
          <w:rFonts w:ascii="Arial" w:hAnsi="Arial" w:cs="Arial"/>
          <w:szCs w:val="26"/>
          <w:lang w:val="es-ES"/>
        </w:rPr>
        <w:t xml:space="preserve"> Municipalismo. </w:t>
      </w:r>
    </w:p>
    <w:p w14:paraId="1FFB1F27" w14:textId="77777777" w:rsidR="00D53251" w:rsidRPr="00762633" w:rsidRDefault="00D53251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E0DAFDB" w14:textId="2F6A6396" w:rsidR="00230450" w:rsidRPr="00762633" w:rsidRDefault="00230450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Promover un gobierno abierto</w:t>
      </w:r>
      <w:r w:rsidR="00BF38E6" w:rsidRPr="00762633">
        <w:rPr>
          <w:rFonts w:ascii="Arial" w:hAnsi="Arial" w:cs="Arial"/>
          <w:szCs w:val="26"/>
          <w:lang w:val="es-ES"/>
        </w:rPr>
        <w:t xml:space="preserve"> en todos los ámbitos de g</w:t>
      </w:r>
      <w:r w:rsidR="00073BA9" w:rsidRPr="00762633">
        <w:rPr>
          <w:rFonts w:ascii="Arial" w:hAnsi="Arial" w:cs="Arial"/>
          <w:szCs w:val="26"/>
          <w:lang w:val="es-ES"/>
        </w:rPr>
        <w:t>ubernamentales</w:t>
      </w:r>
      <w:r w:rsidR="001A7B86" w:rsidRPr="00762633">
        <w:rPr>
          <w:rFonts w:ascii="Arial" w:hAnsi="Arial" w:cs="Arial"/>
          <w:szCs w:val="26"/>
          <w:lang w:val="es-ES"/>
        </w:rPr>
        <w:t xml:space="preserve"> en la entidad</w:t>
      </w:r>
      <w:r w:rsidRPr="00762633">
        <w:rPr>
          <w:rFonts w:ascii="Arial" w:hAnsi="Arial" w:cs="Arial"/>
          <w:szCs w:val="26"/>
          <w:lang w:val="es-ES"/>
        </w:rPr>
        <w:t>.</w:t>
      </w:r>
      <w:r w:rsidR="00EC5E88" w:rsidRPr="00762633">
        <w:rPr>
          <w:rFonts w:ascii="Arial" w:hAnsi="Arial" w:cs="Arial"/>
          <w:szCs w:val="26"/>
          <w:lang w:val="es-ES"/>
        </w:rPr>
        <w:t xml:space="preserve"> </w:t>
      </w:r>
    </w:p>
    <w:p w14:paraId="5CD7E7EA" w14:textId="77777777" w:rsidR="00646822" w:rsidRPr="00762633" w:rsidRDefault="00646822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08D58A33" w14:textId="35CB4A2A" w:rsidR="00AC4F34" w:rsidRPr="00762633" w:rsidRDefault="00AC4F34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Fortalecer la</w:t>
      </w:r>
      <w:r w:rsidR="003338F4" w:rsidRPr="00762633">
        <w:rPr>
          <w:rFonts w:ascii="Arial" w:hAnsi="Arial" w:cs="Arial"/>
          <w:szCs w:val="26"/>
          <w:lang w:val="es-ES"/>
        </w:rPr>
        <w:t xml:space="preserve"> figura del Parlamento Abierto en el Poder Legislativo del Estado de Yucat</w:t>
      </w:r>
      <w:r w:rsidR="006D097A" w:rsidRPr="00762633">
        <w:rPr>
          <w:rFonts w:ascii="Arial" w:hAnsi="Arial" w:cs="Arial"/>
          <w:szCs w:val="26"/>
          <w:lang w:val="es-ES"/>
        </w:rPr>
        <w:t>án en pro de un</w:t>
      </w:r>
      <w:r w:rsidR="00951915" w:rsidRPr="00762633">
        <w:rPr>
          <w:rFonts w:ascii="Arial" w:hAnsi="Arial" w:cs="Arial"/>
          <w:szCs w:val="26"/>
          <w:lang w:val="es-ES"/>
        </w:rPr>
        <w:t>a</w:t>
      </w:r>
      <w:r w:rsidR="0079265C" w:rsidRPr="00762633">
        <w:rPr>
          <w:rFonts w:ascii="Arial" w:hAnsi="Arial" w:cs="Arial"/>
          <w:szCs w:val="26"/>
          <w:lang w:val="es-ES"/>
        </w:rPr>
        <w:t xml:space="preserve"> cultura de transparencia.</w:t>
      </w:r>
    </w:p>
    <w:p w14:paraId="52E8F2A4" w14:textId="77777777" w:rsidR="0079265C" w:rsidRPr="00762633" w:rsidRDefault="0079265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1E8D0E6" w14:textId="35F60A2A" w:rsidR="00646822" w:rsidRPr="00762633" w:rsidRDefault="0079265C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Impulsar la perspectiva de género en la aplicación del parlamento abierto fomentando un diálogo permanente con agrupaciones feministas.</w:t>
      </w:r>
    </w:p>
    <w:p w14:paraId="2DF4ABB0" w14:textId="77777777" w:rsidR="0079265C" w:rsidRPr="00762633" w:rsidRDefault="0079265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5C99552" w14:textId="31A1E00C" w:rsidR="00230450" w:rsidRPr="00762633" w:rsidRDefault="00230450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Incorporar la ley secundaria en materia de revocación de mandato.</w:t>
      </w:r>
    </w:p>
    <w:p w14:paraId="5AA7C9FA" w14:textId="77777777" w:rsidR="00646822" w:rsidRPr="00762633" w:rsidRDefault="0064682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3237EA7" w14:textId="6A0EB6F8" w:rsidR="00AC4F34" w:rsidRPr="00762633" w:rsidRDefault="00AC4F34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Incorporar la ley secundaria en materia de Cabildo Abierto.</w:t>
      </w:r>
    </w:p>
    <w:p w14:paraId="548B3F25" w14:textId="77777777" w:rsidR="00646822" w:rsidRPr="00762633" w:rsidRDefault="0064682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FDA2E39" w14:textId="0E79E075" w:rsidR="00706DE0" w:rsidRPr="00762633" w:rsidRDefault="00211AC2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Considerar un presupuesto </w:t>
      </w:r>
      <w:r w:rsidR="00A604C6" w:rsidRPr="00762633">
        <w:rPr>
          <w:rFonts w:ascii="Arial" w:hAnsi="Arial" w:cs="Arial"/>
          <w:szCs w:val="26"/>
          <w:lang w:val="es-ES"/>
        </w:rPr>
        <w:t xml:space="preserve">racional y </w:t>
      </w:r>
      <w:r w:rsidRPr="00762633">
        <w:rPr>
          <w:rFonts w:ascii="Arial" w:hAnsi="Arial" w:cs="Arial"/>
          <w:szCs w:val="26"/>
          <w:lang w:val="es-ES"/>
        </w:rPr>
        <w:t>sólido.</w:t>
      </w:r>
      <w:r w:rsidR="00A8267E" w:rsidRPr="00762633">
        <w:rPr>
          <w:rFonts w:ascii="Arial" w:hAnsi="Arial" w:cs="Arial"/>
          <w:szCs w:val="26"/>
          <w:lang w:val="es-ES"/>
        </w:rPr>
        <w:t xml:space="preserve"> </w:t>
      </w:r>
    </w:p>
    <w:p w14:paraId="6BC9C94A" w14:textId="77777777" w:rsidR="0063526E" w:rsidRPr="00762633" w:rsidRDefault="0063526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604AD06" w14:textId="7741D370" w:rsidR="00DA6A3E" w:rsidRDefault="00DA6A3E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Reformar y adicionar la ley laboral burocrática a efecto de armonizarla a la reforma laboral constitucional.</w:t>
      </w:r>
    </w:p>
    <w:p w14:paraId="41483E80" w14:textId="77777777" w:rsidR="008B7DB5" w:rsidRPr="00762633" w:rsidRDefault="008B7DB5" w:rsidP="008B7DB5">
      <w:pPr>
        <w:pStyle w:val="Prrafodelista"/>
        <w:spacing w:after="0" w:line="240" w:lineRule="auto"/>
        <w:ind w:left="1701" w:right="193"/>
        <w:jc w:val="both"/>
        <w:rPr>
          <w:rFonts w:ascii="Arial" w:hAnsi="Arial" w:cs="Arial"/>
          <w:szCs w:val="26"/>
          <w:lang w:val="es-ES"/>
        </w:rPr>
      </w:pPr>
    </w:p>
    <w:p w14:paraId="36F2073A" w14:textId="027DC6FE" w:rsidR="004F61BC" w:rsidRPr="00762633" w:rsidRDefault="001A7B86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Fortalecer las atribuciones del</w:t>
      </w:r>
      <w:r w:rsidR="004F61BC" w:rsidRPr="00762633">
        <w:rPr>
          <w:rFonts w:ascii="Arial" w:hAnsi="Arial" w:cs="Arial"/>
          <w:szCs w:val="26"/>
          <w:lang w:val="es-ES"/>
        </w:rPr>
        <w:t xml:space="preserve"> órgano garante de los</w:t>
      </w:r>
      <w:r w:rsidRPr="00762633">
        <w:rPr>
          <w:rFonts w:ascii="Arial" w:hAnsi="Arial" w:cs="Arial"/>
          <w:szCs w:val="26"/>
          <w:lang w:val="es-ES"/>
        </w:rPr>
        <w:t xml:space="preserve"> Derechos Humanos en la entidad. </w:t>
      </w:r>
    </w:p>
    <w:p w14:paraId="54B24CAD" w14:textId="77777777" w:rsidR="00EA2B46" w:rsidRPr="00762633" w:rsidRDefault="00EA2B46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80DCE5B" w14:textId="4DBA0167" w:rsidR="00EA2B46" w:rsidRPr="00762633" w:rsidRDefault="00EA2B46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Fortalecer al </w:t>
      </w:r>
      <w:r w:rsidR="006D097A" w:rsidRPr="00762633">
        <w:rPr>
          <w:rFonts w:ascii="Arial" w:hAnsi="Arial" w:cs="Arial"/>
          <w:szCs w:val="26"/>
          <w:lang w:val="es-ES"/>
        </w:rPr>
        <w:t>órgano garante encarga</w:t>
      </w:r>
      <w:r w:rsidR="001A7B86" w:rsidRPr="00762633">
        <w:rPr>
          <w:rFonts w:ascii="Arial" w:hAnsi="Arial" w:cs="Arial"/>
          <w:szCs w:val="26"/>
          <w:lang w:val="es-ES"/>
        </w:rPr>
        <w:t>do del combate a la corrupción para hacer efectivas las medidas de prevención y persecución de los delitos</w:t>
      </w:r>
      <w:r w:rsidR="00DB14AC" w:rsidRPr="00762633">
        <w:rPr>
          <w:rFonts w:ascii="Arial" w:hAnsi="Arial" w:cs="Arial"/>
          <w:szCs w:val="26"/>
          <w:lang w:val="es-ES"/>
        </w:rPr>
        <w:t xml:space="preserve"> en la materia.</w:t>
      </w:r>
    </w:p>
    <w:p w14:paraId="2E1F6377" w14:textId="77777777" w:rsidR="004F61BC" w:rsidRPr="00762633" w:rsidRDefault="004F61B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1922197" w14:textId="2731293B" w:rsidR="004F61BC" w:rsidRPr="00762633" w:rsidRDefault="004F61BC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Fortalecer al órgano garante de</w:t>
      </w:r>
      <w:r w:rsidR="00C82ADF" w:rsidRPr="00762633">
        <w:rPr>
          <w:rFonts w:ascii="Arial" w:hAnsi="Arial" w:cs="Arial"/>
          <w:szCs w:val="26"/>
          <w:lang w:val="es-ES"/>
        </w:rPr>
        <w:t xml:space="preserve"> la transparencia en la entidad a fin de </w:t>
      </w:r>
      <w:r w:rsidRPr="00762633">
        <w:rPr>
          <w:rFonts w:ascii="Arial" w:hAnsi="Arial" w:cs="Arial"/>
          <w:szCs w:val="26"/>
          <w:lang w:val="es-ES"/>
        </w:rPr>
        <w:t xml:space="preserve">que </w:t>
      </w:r>
      <w:r w:rsidR="00C82ADF" w:rsidRPr="00762633">
        <w:rPr>
          <w:rFonts w:ascii="Arial" w:hAnsi="Arial" w:cs="Arial"/>
          <w:szCs w:val="26"/>
          <w:lang w:val="es-ES"/>
        </w:rPr>
        <w:t>ejerza</w:t>
      </w:r>
      <w:r w:rsidRPr="00762633">
        <w:rPr>
          <w:rFonts w:ascii="Arial" w:hAnsi="Arial" w:cs="Arial"/>
          <w:szCs w:val="26"/>
          <w:lang w:val="es-ES"/>
        </w:rPr>
        <w:t xml:space="preserve"> </w:t>
      </w:r>
      <w:r w:rsidR="00DB14AC" w:rsidRPr="00762633">
        <w:rPr>
          <w:rFonts w:ascii="Arial" w:hAnsi="Arial" w:cs="Arial"/>
          <w:szCs w:val="26"/>
          <w:lang w:val="es-ES"/>
        </w:rPr>
        <w:t>sus funciones de manera más eficiente y eficaz</w:t>
      </w:r>
      <w:r w:rsidRPr="00762633">
        <w:rPr>
          <w:rFonts w:ascii="Arial" w:hAnsi="Arial" w:cs="Arial"/>
          <w:szCs w:val="26"/>
          <w:lang w:val="es-ES"/>
        </w:rPr>
        <w:t xml:space="preserve">. </w:t>
      </w:r>
    </w:p>
    <w:p w14:paraId="6EBF7A4E" w14:textId="77777777" w:rsidR="00D0353F" w:rsidRPr="00762633" w:rsidRDefault="00D0353F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F22A276" w14:textId="61E906D4" w:rsidR="00D0353F" w:rsidRPr="00762633" w:rsidRDefault="00D0353F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Fortalecer las atribuciones del Poder Legislativo </w:t>
      </w:r>
      <w:r w:rsidR="00C82ADF" w:rsidRPr="00762633">
        <w:rPr>
          <w:rFonts w:ascii="Arial" w:hAnsi="Arial" w:cs="Arial"/>
          <w:szCs w:val="26"/>
          <w:lang w:val="es-ES"/>
        </w:rPr>
        <w:t xml:space="preserve">del Estado </w:t>
      </w:r>
      <w:r w:rsidR="00DB14AC" w:rsidRPr="00762633">
        <w:rPr>
          <w:rFonts w:ascii="Arial" w:hAnsi="Arial" w:cs="Arial"/>
          <w:szCs w:val="26"/>
          <w:lang w:val="es-ES"/>
        </w:rPr>
        <w:t xml:space="preserve">de Yucatán </w:t>
      </w:r>
      <w:r w:rsidRPr="00762633">
        <w:rPr>
          <w:rFonts w:ascii="Arial" w:hAnsi="Arial" w:cs="Arial"/>
          <w:szCs w:val="26"/>
          <w:lang w:val="es-ES"/>
        </w:rPr>
        <w:t>para ser u</w:t>
      </w:r>
      <w:r w:rsidR="00DB14AC" w:rsidRPr="00762633">
        <w:rPr>
          <w:rFonts w:ascii="Arial" w:hAnsi="Arial" w:cs="Arial"/>
          <w:szCs w:val="26"/>
          <w:lang w:val="es-ES"/>
        </w:rPr>
        <w:t xml:space="preserve">n </w:t>
      </w:r>
      <w:r w:rsidRPr="00762633">
        <w:rPr>
          <w:rFonts w:ascii="Arial" w:hAnsi="Arial" w:cs="Arial"/>
          <w:szCs w:val="26"/>
          <w:lang w:val="es-ES"/>
        </w:rPr>
        <w:t>canal institucional de participación ciudadana.</w:t>
      </w:r>
    </w:p>
    <w:p w14:paraId="657E1472" w14:textId="77777777" w:rsidR="002E6302" w:rsidRPr="00762633" w:rsidRDefault="002E630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2DC0CB0" w14:textId="07581530" w:rsidR="002E6302" w:rsidRPr="00762633" w:rsidRDefault="002E6302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reformas al marco jurídico para fortalecer la </w:t>
      </w:r>
      <w:r w:rsidR="00DB14AC" w:rsidRPr="00762633">
        <w:rPr>
          <w:rFonts w:ascii="Arial" w:hAnsi="Arial" w:cs="Arial"/>
          <w:szCs w:val="26"/>
          <w:lang w:val="es-ES"/>
        </w:rPr>
        <w:t>figura de la P</w:t>
      </w:r>
      <w:r w:rsidRPr="00762633">
        <w:rPr>
          <w:rFonts w:ascii="Arial" w:hAnsi="Arial" w:cs="Arial"/>
          <w:szCs w:val="26"/>
          <w:lang w:val="es-ES"/>
        </w:rPr>
        <w:t xml:space="preserve">aridad </w:t>
      </w:r>
      <w:r w:rsidR="00DB14AC" w:rsidRPr="00762633">
        <w:rPr>
          <w:rFonts w:ascii="Arial" w:hAnsi="Arial" w:cs="Arial"/>
          <w:szCs w:val="26"/>
          <w:lang w:val="es-ES"/>
        </w:rPr>
        <w:t>dentro de los c</w:t>
      </w:r>
      <w:r w:rsidRPr="00762633">
        <w:rPr>
          <w:rFonts w:ascii="Arial" w:hAnsi="Arial" w:cs="Arial"/>
          <w:szCs w:val="26"/>
          <w:lang w:val="es-ES"/>
        </w:rPr>
        <w:t xml:space="preserve">abildos, comisiones </w:t>
      </w:r>
      <w:r w:rsidR="00DB14AC" w:rsidRPr="00762633">
        <w:rPr>
          <w:rFonts w:ascii="Arial" w:hAnsi="Arial" w:cs="Arial"/>
          <w:szCs w:val="26"/>
          <w:lang w:val="es-ES"/>
        </w:rPr>
        <w:t xml:space="preserve">municipales </w:t>
      </w:r>
      <w:r w:rsidRPr="00762633">
        <w:rPr>
          <w:rFonts w:ascii="Arial" w:hAnsi="Arial" w:cs="Arial"/>
          <w:szCs w:val="26"/>
          <w:lang w:val="es-ES"/>
        </w:rPr>
        <w:t xml:space="preserve">y </w:t>
      </w:r>
      <w:r w:rsidR="00DB14AC" w:rsidRPr="00762633">
        <w:rPr>
          <w:rFonts w:ascii="Arial" w:hAnsi="Arial" w:cs="Arial"/>
          <w:szCs w:val="26"/>
          <w:lang w:val="es-ES"/>
        </w:rPr>
        <w:t xml:space="preserve">demás </w:t>
      </w:r>
      <w:r w:rsidRPr="00762633">
        <w:rPr>
          <w:rFonts w:ascii="Arial" w:hAnsi="Arial" w:cs="Arial"/>
          <w:szCs w:val="26"/>
          <w:lang w:val="es-ES"/>
        </w:rPr>
        <w:t>órganos de gobierno</w:t>
      </w:r>
      <w:r w:rsidR="00DB14AC" w:rsidRPr="00762633">
        <w:rPr>
          <w:rFonts w:ascii="Arial" w:hAnsi="Arial" w:cs="Arial"/>
          <w:szCs w:val="26"/>
          <w:lang w:val="es-ES"/>
        </w:rPr>
        <w:t xml:space="preserve"> municipal</w:t>
      </w:r>
      <w:r w:rsidRPr="00762633">
        <w:rPr>
          <w:rFonts w:ascii="Arial" w:hAnsi="Arial" w:cs="Arial"/>
          <w:szCs w:val="26"/>
          <w:lang w:val="es-ES"/>
        </w:rPr>
        <w:t>.</w:t>
      </w:r>
    </w:p>
    <w:p w14:paraId="39D8757D" w14:textId="77777777" w:rsidR="00F6582E" w:rsidRPr="00762633" w:rsidRDefault="00F6582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2C474C9" w14:textId="74B9A354" w:rsidR="003D2235" w:rsidRPr="00762633" w:rsidRDefault="006B4E3F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Fortalecer al Cabildo, dotándolo de nuevas atribuciones como órgano plural y democrático de los ayuntamientos.  </w:t>
      </w:r>
    </w:p>
    <w:p w14:paraId="5873EBD4" w14:textId="77777777" w:rsidR="00706DE0" w:rsidRPr="00762633" w:rsidRDefault="00706DE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29A2AC8" w14:textId="71700F8A" w:rsidR="00706DE0" w:rsidRPr="00762633" w:rsidRDefault="00706DE0" w:rsidP="007F21E4">
      <w:pPr>
        <w:pStyle w:val="Prrafodelista"/>
        <w:numPr>
          <w:ilvl w:val="0"/>
          <w:numId w:val="13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 xml:space="preserve">Analizar y reformar la Ley de Gobierno de los Municipios del Estado </w:t>
      </w:r>
      <w:r w:rsidR="00DB14AC" w:rsidRPr="00762633">
        <w:rPr>
          <w:rFonts w:ascii="Arial" w:hAnsi="Arial" w:cs="Arial"/>
          <w:lang w:val="es-ES"/>
        </w:rPr>
        <w:t xml:space="preserve">de Yucatán </w:t>
      </w:r>
      <w:r w:rsidRPr="00762633">
        <w:rPr>
          <w:rFonts w:ascii="Arial" w:hAnsi="Arial" w:cs="Arial"/>
          <w:lang w:val="es-ES"/>
        </w:rPr>
        <w:t xml:space="preserve">y demás normas que aplican a </w:t>
      </w:r>
      <w:r w:rsidR="00DB14AC" w:rsidRPr="00762633">
        <w:rPr>
          <w:rFonts w:ascii="Arial" w:hAnsi="Arial" w:cs="Arial"/>
          <w:lang w:val="es-ES"/>
        </w:rPr>
        <w:t>presidencias municipales, s</w:t>
      </w:r>
      <w:r w:rsidRPr="00762633">
        <w:rPr>
          <w:rFonts w:ascii="Arial" w:hAnsi="Arial" w:cs="Arial"/>
          <w:lang w:val="es-ES"/>
        </w:rPr>
        <w:t xml:space="preserve">índicos, </w:t>
      </w:r>
      <w:r w:rsidR="00DB14AC" w:rsidRPr="00762633">
        <w:rPr>
          <w:rFonts w:ascii="Arial" w:hAnsi="Arial" w:cs="Arial"/>
          <w:lang w:val="es-ES"/>
        </w:rPr>
        <w:t>r</w:t>
      </w:r>
      <w:r w:rsidRPr="00762633">
        <w:rPr>
          <w:rFonts w:ascii="Arial" w:hAnsi="Arial" w:cs="Arial"/>
          <w:lang w:val="es-ES"/>
        </w:rPr>
        <w:t>egidores y servidores públicos municipales para que su actuación este abierta al escrutinio público, mediante contralorías sociales que vigilen permanentemente el destino de los recursos públicos, la rendición de cuentas y la transparencia en su desempeño.</w:t>
      </w:r>
    </w:p>
    <w:p w14:paraId="62251964" w14:textId="77777777" w:rsidR="006B4E3F" w:rsidRPr="00762633" w:rsidRDefault="006B4E3F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4D3C4ED" w14:textId="3C736E54" w:rsidR="006B4E3F" w:rsidRPr="00762633" w:rsidRDefault="006B4E3F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</w:t>
      </w:r>
      <w:r w:rsidR="00DB14AC" w:rsidRPr="00762633">
        <w:rPr>
          <w:rFonts w:ascii="Arial" w:hAnsi="Arial" w:cs="Arial"/>
          <w:szCs w:val="26"/>
          <w:lang w:val="es-ES"/>
        </w:rPr>
        <w:t xml:space="preserve">una </w:t>
      </w:r>
      <w:r w:rsidRPr="00762633">
        <w:rPr>
          <w:rFonts w:ascii="Arial" w:hAnsi="Arial" w:cs="Arial"/>
          <w:szCs w:val="26"/>
          <w:lang w:val="es-ES"/>
        </w:rPr>
        <w:t>legislación en materia de</w:t>
      </w:r>
      <w:r w:rsidR="00DB14AC" w:rsidRPr="00762633">
        <w:rPr>
          <w:rFonts w:ascii="Arial" w:hAnsi="Arial" w:cs="Arial"/>
          <w:szCs w:val="26"/>
          <w:lang w:val="es-ES"/>
        </w:rPr>
        <w:t xml:space="preserve"> regulación de salarios máximos;</w:t>
      </w:r>
      <w:r w:rsidRPr="00762633">
        <w:rPr>
          <w:rFonts w:ascii="Arial" w:hAnsi="Arial" w:cs="Arial"/>
          <w:szCs w:val="26"/>
          <w:lang w:val="es-ES"/>
        </w:rPr>
        <w:t xml:space="preserve"> responsabilidad hacendaria, contabilidad gubernamental y competencia económica. </w:t>
      </w:r>
    </w:p>
    <w:p w14:paraId="6D850B1C" w14:textId="77777777" w:rsidR="000166F1" w:rsidRPr="00762633" w:rsidRDefault="000166F1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9AC2E9D" w14:textId="51FDAD1A" w:rsidR="000166F1" w:rsidRPr="00762633" w:rsidRDefault="00C82ADF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lastRenderedPageBreak/>
        <w:t xml:space="preserve">Promover la </w:t>
      </w:r>
      <w:r w:rsidR="000166F1" w:rsidRPr="00762633">
        <w:rPr>
          <w:rFonts w:ascii="Arial" w:hAnsi="Arial" w:cs="Arial"/>
          <w:szCs w:val="26"/>
          <w:lang w:val="es-ES"/>
        </w:rPr>
        <w:t xml:space="preserve">revisión integral de la Ley de Gobierno del Poder Legislativo del Estado </w:t>
      </w:r>
      <w:r w:rsidR="00DB14AC" w:rsidRPr="00762633">
        <w:rPr>
          <w:rFonts w:ascii="Arial" w:hAnsi="Arial" w:cs="Arial"/>
          <w:szCs w:val="26"/>
          <w:lang w:val="es-ES"/>
        </w:rPr>
        <w:t xml:space="preserve">de Yucatán </w:t>
      </w:r>
      <w:r w:rsidR="000166F1" w:rsidRPr="00762633">
        <w:rPr>
          <w:rFonts w:ascii="Arial" w:hAnsi="Arial" w:cs="Arial"/>
          <w:szCs w:val="26"/>
          <w:lang w:val="es-ES"/>
        </w:rPr>
        <w:t xml:space="preserve">y su </w:t>
      </w:r>
      <w:r w:rsidR="00DB14AC" w:rsidRPr="00762633">
        <w:rPr>
          <w:rFonts w:ascii="Arial" w:hAnsi="Arial" w:cs="Arial"/>
          <w:szCs w:val="26"/>
          <w:lang w:val="es-ES"/>
        </w:rPr>
        <w:t xml:space="preserve">reglamento, </w:t>
      </w:r>
      <w:r w:rsidR="000166F1" w:rsidRPr="00762633">
        <w:rPr>
          <w:rFonts w:ascii="Arial" w:hAnsi="Arial" w:cs="Arial"/>
          <w:szCs w:val="26"/>
          <w:lang w:val="es-ES"/>
        </w:rPr>
        <w:t xml:space="preserve">en materia de comisiones permanentes y especiales para fortalecer su integración. </w:t>
      </w:r>
    </w:p>
    <w:p w14:paraId="35F4ACB6" w14:textId="77777777" w:rsidR="00706DE0" w:rsidRPr="00762633" w:rsidRDefault="00706DE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4F327A6" w14:textId="383B06FE" w:rsidR="00301E10" w:rsidRPr="00762633" w:rsidRDefault="00301E10" w:rsidP="007F21E4">
      <w:pPr>
        <w:pStyle w:val="Prrafodelista"/>
        <w:numPr>
          <w:ilvl w:val="0"/>
          <w:numId w:val="13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sz w:val="24"/>
          <w:lang w:val="es-ES"/>
        </w:rPr>
        <w:t xml:space="preserve"> </w:t>
      </w:r>
      <w:r w:rsidR="00D70EA0" w:rsidRPr="00762633">
        <w:rPr>
          <w:rFonts w:ascii="Arial" w:hAnsi="Arial" w:cs="Arial"/>
          <w:lang w:val="es-ES"/>
        </w:rPr>
        <w:t>I</w:t>
      </w:r>
      <w:r w:rsidRPr="00762633">
        <w:rPr>
          <w:rFonts w:ascii="Arial" w:hAnsi="Arial" w:cs="Arial"/>
          <w:lang w:val="es-ES"/>
        </w:rPr>
        <w:t>mpulsa</w:t>
      </w:r>
      <w:r w:rsidR="00D70EA0" w:rsidRPr="00762633">
        <w:rPr>
          <w:rFonts w:ascii="Arial" w:hAnsi="Arial" w:cs="Arial"/>
          <w:lang w:val="es-ES"/>
        </w:rPr>
        <w:t xml:space="preserve">r </w:t>
      </w:r>
      <w:r w:rsidRPr="00762633">
        <w:rPr>
          <w:rFonts w:ascii="Arial" w:hAnsi="Arial" w:cs="Arial"/>
          <w:lang w:val="es-ES"/>
        </w:rPr>
        <w:t xml:space="preserve">modificaciones y reformas a la legislación en materia electoral, buscando que </w:t>
      </w:r>
      <w:r w:rsidR="00DB14AC" w:rsidRPr="00762633">
        <w:rPr>
          <w:rFonts w:ascii="Arial" w:hAnsi="Arial" w:cs="Arial"/>
          <w:lang w:val="es-ES"/>
        </w:rPr>
        <w:t xml:space="preserve">las autoridades administrativas y judiciales estatales </w:t>
      </w:r>
      <w:r w:rsidRPr="00762633">
        <w:rPr>
          <w:rFonts w:ascii="Arial" w:hAnsi="Arial" w:cs="Arial"/>
          <w:lang w:val="es-ES"/>
        </w:rPr>
        <w:t>brinde</w:t>
      </w:r>
      <w:r w:rsidR="00DB14AC" w:rsidRPr="00762633">
        <w:rPr>
          <w:rFonts w:ascii="Arial" w:hAnsi="Arial" w:cs="Arial"/>
          <w:lang w:val="es-ES"/>
        </w:rPr>
        <w:t>n</w:t>
      </w:r>
      <w:r w:rsidRPr="00762633">
        <w:rPr>
          <w:rFonts w:ascii="Arial" w:hAnsi="Arial" w:cs="Arial"/>
          <w:lang w:val="es-ES"/>
        </w:rPr>
        <w:t xml:space="preserve"> certeza </w:t>
      </w:r>
      <w:r w:rsidR="00DB14AC" w:rsidRPr="00762633">
        <w:rPr>
          <w:rFonts w:ascii="Arial" w:hAnsi="Arial" w:cs="Arial"/>
          <w:lang w:val="es-ES"/>
        </w:rPr>
        <w:t>a la ciudadanía en los</w:t>
      </w:r>
      <w:r w:rsidRPr="00762633">
        <w:rPr>
          <w:rFonts w:ascii="Arial" w:hAnsi="Arial" w:cs="Arial"/>
          <w:lang w:val="es-ES"/>
        </w:rPr>
        <w:t xml:space="preserve"> procesos o con</w:t>
      </w:r>
      <w:r w:rsidR="00DB14AC" w:rsidRPr="00762633">
        <w:rPr>
          <w:rFonts w:ascii="Arial" w:hAnsi="Arial" w:cs="Arial"/>
          <w:lang w:val="es-ES"/>
        </w:rPr>
        <w:t>sultas que se implementen en la entidad</w:t>
      </w:r>
      <w:r w:rsidRPr="00762633">
        <w:rPr>
          <w:rFonts w:ascii="Arial" w:hAnsi="Arial" w:cs="Arial"/>
          <w:lang w:val="es-ES"/>
        </w:rPr>
        <w:t>.</w:t>
      </w:r>
    </w:p>
    <w:p w14:paraId="2BDBC2AA" w14:textId="77777777" w:rsidR="00781C89" w:rsidRPr="00762633" w:rsidRDefault="00781C89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 w:val="24"/>
          <w:lang w:val="es-ES"/>
        </w:rPr>
      </w:pPr>
    </w:p>
    <w:p w14:paraId="480D8B11" w14:textId="42D620CB" w:rsidR="00781C89" w:rsidRPr="00762633" w:rsidRDefault="00781C89" w:rsidP="007F21E4">
      <w:pPr>
        <w:pStyle w:val="Prrafodelista"/>
        <w:numPr>
          <w:ilvl w:val="0"/>
          <w:numId w:val="13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 xml:space="preserve">Promover las vías efectivas para garantizar los derechos de </w:t>
      </w:r>
      <w:r w:rsidR="00DB14AC" w:rsidRPr="00762633">
        <w:rPr>
          <w:rFonts w:ascii="Arial" w:hAnsi="Arial" w:cs="Arial"/>
          <w:lang w:val="es-ES"/>
        </w:rPr>
        <w:t xml:space="preserve">la ciudadanía, observando el </w:t>
      </w:r>
      <w:r w:rsidRPr="00762633">
        <w:rPr>
          <w:rFonts w:ascii="Arial" w:hAnsi="Arial" w:cs="Arial"/>
          <w:lang w:val="es-ES"/>
        </w:rPr>
        <w:t xml:space="preserve">principio de </w:t>
      </w:r>
      <w:r w:rsidR="00DB14AC" w:rsidRPr="00762633">
        <w:rPr>
          <w:rFonts w:ascii="Arial" w:hAnsi="Arial" w:cs="Arial"/>
          <w:lang w:val="es-ES"/>
        </w:rPr>
        <w:t>supremacía constitucional relativa a los d</w:t>
      </w:r>
      <w:r w:rsidRPr="00762633">
        <w:rPr>
          <w:rFonts w:ascii="Arial" w:hAnsi="Arial" w:cs="Arial"/>
          <w:lang w:val="es-ES"/>
        </w:rPr>
        <w:t>erecho</w:t>
      </w:r>
      <w:r w:rsidR="00C82ADF" w:rsidRPr="00762633">
        <w:rPr>
          <w:rFonts w:ascii="Arial" w:hAnsi="Arial" w:cs="Arial"/>
          <w:lang w:val="es-ES"/>
        </w:rPr>
        <w:t>s</w:t>
      </w:r>
      <w:r w:rsidRPr="00762633">
        <w:rPr>
          <w:rFonts w:ascii="Arial" w:hAnsi="Arial" w:cs="Arial"/>
          <w:lang w:val="es-ES"/>
        </w:rPr>
        <w:t xml:space="preserve"> </w:t>
      </w:r>
      <w:r w:rsidR="00DB14AC" w:rsidRPr="00762633">
        <w:rPr>
          <w:rFonts w:ascii="Arial" w:hAnsi="Arial" w:cs="Arial"/>
          <w:lang w:val="es-ES"/>
        </w:rPr>
        <w:t>h</w:t>
      </w:r>
      <w:r w:rsidRPr="00762633">
        <w:rPr>
          <w:rFonts w:ascii="Arial" w:hAnsi="Arial" w:cs="Arial"/>
          <w:lang w:val="es-ES"/>
        </w:rPr>
        <w:t xml:space="preserve">umanos </w:t>
      </w:r>
      <w:r w:rsidR="00C82ADF" w:rsidRPr="00762633">
        <w:rPr>
          <w:rFonts w:ascii="Arial" w:hAnsi="Arial" w:cs="Arial"/>
          <w:lang w:val="es-ES"/>
        </w:rPr>
        <w:t>y</w:t>
      </w:r>
      <w:r w:rsidRPr="00762633">
        <w:rPr>
          <w:rFonts w:ascii="Arial" w:hAnsi="Arial" w:cs="Arial"/>
          <w:lang w:val="es-ES"/>
        </w:rPr>
        <w:t xml:space="preserve"> la dignidad humana.</w:t>
      </w:r>
    </w:p>
    <w:p w14:paraId="4F992340" w14:textId="77777777" w:rsidR="00781C89" w:rsidRPr="00762633" w:rsidRDefault="00781C89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 w:val="24"/>
          <w:lang w:val="es-ES"/>
        </w:rPr>
      </w:pPr>
    </w:p>
    <w:p w14:paraId="123FBCEA" w14:textId="0ACF17E0" w:rsidR="002F41DA" w:rsidRPr="00762633" w:rsidRDefault="002F41DA" w:rsidP="007F21E4">
      <w:pPr>
        <w:pStyle w:val="Prrafodelista"/>
        <w:numPr>
          <w:ilvl w:val="0"/>
          <w:numId w:val="13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 xml:space="preserve">Impulsar un Plan de Austeridad que contemple una reducción sustancial de gastos superfluos en los todos los niveles de gobierno en la entidad. </w:t>
      </w:r>
    </w:p>
    <w:p w14:paraId="1DD5BDB6" w14:textId="77777777" w:rsidR="00781C89" w:rsidRPr="00762633" w:rsidRDefault="00781C89" w:rsidP="007F21E4">
      <w:pPr>
        <w:pStyle w:val="Prrafodelista"/>
        <w:spacing w:after="200" w:line="240" w:lineRule="auto"/>
        <w:ind w:left="1701" w:right="193" w:hanging="283"/>
        <w:jc w:val="both"/>
        <w:rPr>
          <w:rFonts w:ascii="Arial" w:hAnsi="Arial" w:cs="Arial"/>
          <w:sz w:val="24"/>
          <w:lang w:val="es-ES"/>
        </w:rPr>
      </w:pPr>
    </w:p>
    <w:p w14:paraId="0F52C69D" w14:textId="6B6A2CEC" w:rsidR="007E56A3" w:rsidRPr="00762633" w:rsidRDefault="002F41DA" w:rsidP="007F21E4">
      <w:pPr>
        <w:pStyle w:val="Prrafodelista"/>
        <w:numPr>
          <w:ilvl w:val="0"/>
          <w:numId w:val="13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Vigilar todo acto que pretenda la afectación del patrimon</w:t>
      </w:r>
      <w:r w:rsidR="007E56A3" w:rsidRPr="00762633">
        <w:rPr>
          <w:rFonts w:ascii="Arial" w:hAnsi="Arial" w:cs="Arial"/>
          <w:lang w:val="es-ES"/>
        </w:rPr>
        <w:t xml:space="preserve">io del Estado o los </w:t>
      </w:r>
      <w:r w:rsidR="00DB14AC" w:rsidRPr="00762633">
        <w:rPr>
          <w:rFonts w:ascii="Arial" w:hAnsi="Arial" w:cs="Arial"/>
          <w:lang w:val="es-ES"/>
        </w:rPr>
        <w:t>m</w:t>
      </w:r>
      <w:r w:rsidR="007E56A3" w:rsidRPr="00762633">
        <w:rPr>
          <w:rFonts w:ascii="Arial" w:hAnsi="Arial" w:cs="Arial"/>
          <w:lang w:val="es-ES"/>
        </w:rPr>
        <w:t>unicipios</w:t>
      </w:r>
      <w:r w:rsidR="003E47B6" w:rsidRPr="00762633">
        <w:rPr>
          <w:rFonts w:ascii="Arial" w:hAnsi="Arial" w:cs="Arial"/>
          <w:lang w:val="es-ES"/>
        </w:rPr>
        <w:t>.</w:t>
      </w:r>
    </w:p>
    <w:p w14:paraId="37E8660E" w14:textId="77777777" w:rsidR="007E56A3" w:rsidRPr="00762633" w:rsidRDefault="007E56A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 w:val="24"/>
          <w:lang w:val="es-ES"/>
        </w:rPr>
      </w:pPr>
    </w:p>
    <w:p w14:paraId="5B76F7AC" w14:textId="565A031F" w:rsidR="002F41DA" w:rsidRPr="00762633" w:rsidRDefault="007E56A3" w:rsidP="007F21E4">
      <w:pPr>
        <w:pStyle w:val="Prrafodelista"/>
        <w:numPr>
          <w:ilvl w:val="0"/>
          <w:numId w:val="13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Promover la austeridad como medida a la creación de cargas e impuestos.</w:t>
      </w:r>
    </w:p>
    <w:p w14:paraId="3B838B8F" w14:textId="77777777" w:rsidR="00AC4F34" w:rsidRPr="00762633" w:rsidRDefault="00AC4F34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671F254F" w14:textId="3350203C" w:rsidR="002F6B14" w:rsidRPr="00762633" w:rsidRDefault="00A604C6" w:rsidP="007F21E4">
      <w:pPr>
        <w:pStyle w:val="Prrafodelista"/>
        <w:numPr>
          <w:ilvl w:val="0"/>
          <w:numId w:val="9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>Transparencia y Finanzas Públicas</w:t>
      </w:r>
      <w:r w:rsidR="007B2572">
        <w:rPr>
          <w:rFonts w:ascii="Arial" w:hAnsi="Arial" w:cs="Arial"/>
          <w:b/>
          <w:sz w:val="24"/>
          <w:szCs w:val="26"/>
          <w:lang w:val="es-ES"/>
        </w:rPr>
        <w:t>.</w:t>
      </w:r>
    </w:p>
    <w:p w14:paraId="0399D182" w14:textId="77777777" w:rsidR="001A7B86" w:rsidRPr="00762633" w:rsidRDefault="001A7B86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3F1A7306" w14:textId="40AB5497" w:rsidR="000658FB" w:rsidRPr="00762633" w:rsidRDefault="000658FB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Garantizar, mediante una revisión exhaustiva, la suficiencia presupuestal de cada ejercicio fiscal para </w:t>
      </w:r>
      <w:r w:rsidR="00DB14AC" w:rsidRPr="00762633">
        <w:rPr>
          <w:rFonts w:ascii="Arial" w:hAnsi="Arial" w:cs="Arial"/>
          <w:szCs w:val="26"/>
          <w:lang w:val="es-ES"/>
        </w:rPr>
        <w:t xml:space="preserve">mantener los buenos índices </w:t>
      </w:r>
      <w:r w:rsidR="00C405FD" w:rsidRPr="00762633">
        <w:rPr>
          <w:rFonts w:ascii="Arial" w:hAnsi="Arial" w:cs="Arial"/>
          <w:szCs w:val="26"/>
          <w:lang w:val="es-ES"/>
        </w:rPr>
        <w:t>e indicadores estatales</w:t>
      </w:r>
      <w:r w:rsidR="00DB14AC" w:rsidRPr="00762633">
        <w:rPr>
          <w:rFonts w:ascii="Arial" w:hAnsi="Arial" w:cs="Arial"/>
          <w:szCs w:val="26"/>
          <w:lang w:val="es-ES"/>
        </w:rPr>
        <w:t xml:space="preserve"> a fin de </w:t>
      </w:r>
      <w:r w:rsidRPr="00762633">
        <w:rPr>
          <w:rFonts w:ascii="Arial" w:hAnsi="Arial" w:cs="Arial"/>
          <w:szCs w:val="26"/>
          <w:lang w:val="es-ES"/>
        </w:rPr>
        <w:t xml:space="preserve">promover la inversión en la entidad. </w:t>
      </w:r>
    </w:p>
    <w:p w14:paraId="35A1B05F" w14:textId="77777777" w:rsidR="00D55868" w:rsidRPr="00762633" w:rsidRDefault="00D55868" w:rsidP="007F21E4">
      <w:pPr>
        <w:pStyle w:val="Prrafodelista"/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CEFC693" w14:textId="73D01F0C" w:rsidR="00D55868" w:rsidRPr="00762633" w:rsidRDefault="00D55868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Revisar la legislación en materia de mejora regulatoria para facilitar </w:t>
      </w:r>
      <w:r w:rsidR="00C405FD" w:rsidRPr="00762633">
        <w:rPr>
          <w:rFonts w:ascii="Arial" w:hAnsi="Arial" w:cs="Arial"/>
          <w:szCs w:val="26"/>
          <w:lang w:val="es-ES"/>
        </w:rPr>
        <w:t>el servicio recaudatorio</w:t>
      </w:r>
      <w:r w:rsidRPr="00762633">
        <w:rPr>
          <w:rFonts w:ascii="Arial" w:hAnsi="Arial" w:cs="Arial"/>
          <w:szCs w:val="26"/>
          <w:lang w:val="es-ES"/>
        </w:rPr>
        <w:t xml:space="preserve"> a la ciudadanía. </w:t>
      </w:r>
    </w:p>
    <w:p w14:paraId="5F0EA174" w14:textId="77777777" w:rsidR="000658FB" w:rsidRPr="00762633" w:rsidRDefault="000658FB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851611C" w14:textId="6B154090" w:rsidR="00E542C1" w:rsidRPr="00762633" w:rsidRDefault="00E542C1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un presupuesto sólido para fortalecer el sistema de justicia en la entidad. </w:t>
      </w:r>
    </w:p>
    <w:p w14:paraId="136E4581" w14:textId="77777777" w:rsidR="004F61BC" w:rsidRPr="00762633" w:rsidRDefault="004F61B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99E27EC" w14:textId="55D6EF0B" w:rsidR="004F61BC" w:rsidRPr="00762633" w:rsidRDefault="004F61BC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Fortalecer la legislación en materia de transparencia para hacerla más eficaz.</w:t>
      </w:r>
    </w:p>
    <w:p w14:paraId="3C677A58" w14:textId="77777777" w:rsidR="006D097A" w:rsidRPr="00762633" w:rsidRDefault="006D097A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13153C4" w14:textId="0DE439B8" w:rsidR="006D097A" w:rsidRPr="00762633" w:rsidRDefault="006D097A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Hacer una revisión de la legislación local en materia de concesiones, licitaciones y adjudicaciones</w:t>
      </w:r>
      <w:r w:rsidR="00C405FD" w:rsidRPr="00762633">
        <w:rPr>
          <w:rFonts w:ascii="Arial" w:hAnsi="Arial" w:cs="Arial"/>
          <w:szCs w:val="26"/>
          <w:lang w:val="es-ES"/>
        </w:rPr>
        <w:t xml:space="preserve"> para modernizarla</w:t>
      </w:r>
      <w:r w:rsidR="003B71AA" w:rsidRPr="00762633">
        <w:rPr>
          <w:rFonts w:ascii="Arial" w:hAnsi="Arial" w:cs="Arial"/>
          <w:szCs w:val="26"/>
          <w:lang w:val="es-ES"/>
        </w:rPr>
        <w:t xml:space="preserve"> a los parámetros actuales</w:t>
      </w:r>
      <w:r w:rsidRPr="00762633">
        <w:rPr>
          <w:rFonts w:ascii="Arial" w:hAnsi="Arial" w:cs="Arial"/>
          <w:szCs w:val="26"/>
          <w:lang w:val="es-ES"/>
        </w:rPr>
        <w:t xml:space="preserve">. </w:t>
      </w:r>
    </w:p>
    <w:p w14:paraId="6DEB46D4" w14:textId="77777777" w:rsidR="006D097A" w:rsidRPr="00762633" w:rsidRDefault="006D097A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763E23F" w14:textId="7F71469B" w:rsidR="006D097A" w:rsidRPr="00762633" w:rsidRDefault="006D097A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lastRenderedPageBreak/>
        <w:t>Fortalecer los procedimientos en materia de transpa</w:t>
      </w:r>
      <w:r w:rsidR="00C405FD" w:rsidRPr="00762633">
        <w:rPr>
          <w:rFonts w:ascii="Arial" w:hAnsi="Arial" w:cs="Arial"/>
          <w:szCs w:val="26"/>
          <w:lang w:val="es-ES"/>
        </w:rPr>
        <w:t>rencia relativos</w:t>
      </w:r>
      <w:r w:rsidR="00357793" w:rsidRPr="00762633">
        <w:rPr>
          <w:rFonts w:ascii="Arial" w:hAnsi="Arial" w:cs="Arial"/>
          <w:szCs w:val="26"/>
          <w:lang w:val="es-ES"/>
        </w:rPr>
        <w:t xml:space="preserve"> a las organizaciones civiles</w:t>
      </w:r>
      <w:r w:rsidR="00C405FD" w:rsidRPr="00762633">
        <w:rPr>
          <w:rFonts w:ascii="Arial" w:hAnsi="Arial" w:cs="Arial"/>
          <w:szCs w:val="26"/>
          <w:lang w:val="es-ES"/>
        </w:rPr>
        <w:t xml:space="preserve"> que reciben recursos públicos. </w:t>
      </w:r>
    </w:p>
    <w:p w14:paraId="5B0BB46B" w14:textId="77777777" w:rsidR="00E542C1" w:rsidRPr="00762633" w:rsidRDefault="00E542C1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AA5EAC5" w14:textId="60B7229A" w:rsidR="009B7ABE" w:rsidRPr="00762633" w:rsidRDefault="009B7ABE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Definir parámetros de seguimiento y análisis de los informes que presentan los organismos autónomos constitucionales locales y de los municipios. </w:t>
      </w:r>
    </w:p>
    <w:p w14:paraId="24B77A48" w14:textId="77777777" w:rsidR="00A604C6" w:rsidRPr="00762633" w:rsidRDefault="00A604C6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817662C" w14:textId="53AB8533" w:rsidR="00A604C6" w:rsidRPr="00762633" w:rsidRDefault="00A604C6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que los presupuestos se apliquen y se destinen al rubro de gasto específico sin subejercicios. </w:t>
      </w:r>
    </w:p>
    <w:p w14:paraId="2DA48976" w14:textId="77777777" w:rsidR="005838BF" w:rsidRPr="00762633" w:rsidRDefault="005838BF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C93655E" w14:textId="31853E1A" w:rsidR="005838BF" w:rsidRPr="00762633" w:rsidRDefault="005838BF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la elaboración de presupuestos sensibles al género, priorizando proyectos que aseguren servicios de salud, prevención del embarazo </w:t>
      </w:r>
      <w:r w:rsidR="003B71AA" w:rsidRPr="00762633">
        <w:rPr>
          <w:rFonts w:ascii="Arial" w:hAnsi="Arial" w:cs="Arial"/>
          <w:szCs w:val="26"/>
          <w:lang w:val="es-ES"/>
        </w:rPr>
        <w:t>en la adolescencia</w:t>
      </w:r>
      <w:r w:rsidRPr="00762633">
        <w:rPr>
          <w:rFonts w:ascii="Arial" w:hAnsi="Arial" w:cs="Arial"/>
          <w:szCs w:val="26"/>
          <w:lang w:val="es-ES"/>
        </w:rPr>
        <w:t>, educación, acceso a la justicia, empoderamiento político y económico</w:t>
      </w:r>
      <w:r w:rsidR="00951915" w:rsidRPr="00762633">
        <w:rPr>
          <w:rFonts w:ascii="Arial" w:hAnsi="Arial" w:cs="Arial"/>
          <w:szCs w:val="26"/>
          <w:lang w:val="es-ES"/>
        </w:rPr>
        <w:t xml:space="preserve">. </w:t>
      </w:r>
    </w:p>
    <w:p w14:paraId="08E525EB" w14:textId="77777777" w:rsidR="007B4270" w:rsidRPr="00762633" w:rsidRDefault="007B427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3CDCAAE" w14:textId="5AF7252C" w:rsidR="007B4270" w:rsidRPr="00762633" w:rsidRDefault="007B4270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Realizar una revisión integral de todos los ordenamientos cuyo objeto sea garantizar el derecho a la transparencia. </w:t>
      </w:r>
    </w:p>
    <w:p w14:paraId="5659ED89" w14:textId="77777777" w:rsidR="007B4270" w:rsidRPr="00762633" w:rsidRDefault="007B427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040A497" w14:textId="6E160DE9" w:rsidR="007B4270" w:rsidRPr="00762633" w:rsidRDefault="007B4270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Crear la Ley Estatal para la Integración, Control y Conservación de Archivos Públicos. </w:t>
      </w:r>
    </w:p>
    <w:p w14:paraId="02152F57" w14:textId="77777777" w:rsidR="007B4270" w:rsidRPr="00762633" w:rsidRDefault="007B427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F20A2DF" w14:textId="592BD790" w:rsidR="007B4270" w:rsidRPr="00762633" w:rsidRDefault="007B4270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las bases de una Ley del Parlamento Abierto en el Estado de Yucatán. </w:t>
      </w:r>
    </w:p>
    <w:p w14:paraId="0E3BB83E" w14:textId="77777777" w:rsidR="004E33E7" w:rsidRPr="00762633" w:rsidRDefault="004E33E7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79BC75A" w14:textId="24B9E0B7" w:rsidR="004E33E7" w:rsidRPr="00762633" w:rsidRDefault="004E33E7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Actualizar la Ley de Deuda Pública en la entidad.</w:t>
      </w:r>
    </w:p>
    <w:p w14:paraId="1DD7E9DE" w14:textId="77777777" w:rsidR="004E33E7" w:rsidRPr="00762633" w:rsidRDefault="004E33E7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9EE8102" w14:textId="3C08D8A2" w:rsidR="004E33E7" w:rsidRPr="00762633" w:rsidRDefault="004E33E7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Crear la Ley para la Asignación y Manejo de los Recursos Estatales y Municipales. </w:t>
      </w:r>
    </w:p>
    <w:p w14:paraId="49C5C5F1" w14:textId="77777777" w:rsidR="00E42E3F" w:rsidRPr="00762633" w:rsidRDefault="00E42E3F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3278A4E" w14:textId="3DC20CBB" w:rsidR="004F61BC" w:rsidRPr="00762633" w:rsidRDefault="00E42E3F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sz w:val="20"/>
          <w:szCs w:val="26"/>
          <w:lang w:val="es-ES"/>
        </w:rPr>
      </w:pPr>
      <w:r w:rsidRPr="00762633">
        <w:rPr>
          <w:rFonts w:ascii="Arial" w:hAnsi="Arial" w:cs="Arial"/>
          <w:lang w:val="es-ES"/>
        </w:rPr>
        <w:t xml:space="preserve">Revisar el marco normativo </w:t>
      </w:r>
      <w:r w:rsidR="003B71AA" w:rsidRPr="00762633">
        <w:rPr>
          <w:rFonts w:ascii="Arial" w:hAnsi="Arial" w:cs="Arial"/>
          <w:lang w:val="es-ES"/>
        </w:rPr>
        <w:t xml:space="preserve">en materia cuenta pública, </w:t>
      </w:r>
      <w:r w:rsidRPr="00762633">
        <w:rPr>
          <w:rFonts w:ascii="Arial" w:hAnsi="Arial" w:cs="Arial"/>
          <w:lang w:val="es-ES"/>
        </w:rPr>
        <w:t>en especial</w:t>
      </w:r>
      <w:r w:rsidR="003B71AA" w:rsidRPr="00762633">
        <w:rPr>
          <w:rFonts w:ascii="Arial" w:hAnsi="Arial" w:cs="Arial"/>
          <w:lang w:val="es-ES"/>
        </w:rPr>
        <w:t>,</w:t>
      </w:r>
      <w:r w:rsidRPr="00762633">
        <w:rPr>
          <w:rFonts w:ascii="Arial" w:hAnsi="Arial" w:cs="Arial"/>
          <w:lang w:val="es-ES"/>
        </w:rPr>
        <w:t xml:space="preserve"> la Ley de Fiscalización de la Cuenta Pública el Estado de Yucatán, para acelerar el proceso de r</w:t>
      </w:r>
      <w:r w:rsidR="00CF58A4">
        <w:rPr>
          <w:rFonts w:ascii="Arial" w:hAnsi="Arial" w:cs="Arial"/>
          <w:lang w:val="es-ES"/>
        </w:rPr>
        <w:t>evisión y fiscalización estatal y</w:t>
      </w:r>
      <w:r w:rsidRPr="00762633">
        <w:rPr>
          <w:rFonts w:ascii="Arial" w:hAnsi="Arial" w:cs="Arial"/>
          <w:lang w:val="es-ES"/>
        </w:rPr>
        <w:t xml:space="preserve"> municipal.</w:t>
      </w:r>
    </w:p>
    <w:p w14:paraId="4B27D51C" w14:textId="77777777" w:rsidR="003B71AA" w:rsidRPr="00762633" w:rsidRDefault="003B71AA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 w:val="20"/>
          <w:szCs w:val="26"/>
          <w:lang w:val="es-ES"/>
        </w:rPr>
      </w:pPr>
    </w:p>
    <w:p w14:paraId="694D078F" w14:textId="407CC514" w:rsidR="003B71AA" w:rsidRPr="00762633" w:rsidRDefault="003B71AA" w:rsidP="007F21E4">
      <w:pPr>
        <w:pStyle w:val="Prrafodelista"/>
        <w:numPr>
          <w:ilvl w:val="0"/>
          <w:numId w:val="15"/>
        </w:numPr>
        <w:spacing w:after="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Dotar de mayores atribuciones a la Comisión Permanente de Vigilancia de la Cuenta Pública, Transparencia y Anticorrupción del Congreso del Estado de Yucatán.</w:t>
      </w:r>
    </w:p>
    <w:p w14:paraId="67449216" w14:textId="77777777" w:rsidR="00BC0513" w:rsidRPr="00762633" w:rsidRDefault="00BC0513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7E0ED68A" w14:textId="48CCFCFB" w:rsidR="002F6B14" w:rsidRDefault="002F6B14" w:rsidP="007F21E4">
      <w:pPr>
        <w:pStyle w:val="Prrafodelista"/>
        <w:numPr>
          <w:ilvl w:val="0"/>
          <w:numId w:val="9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>Combate a la Corrupción.</w:t>
      </w:r>
    </w:p>
    <w:p w14:paraId="693D2DE9" w14:textId="77777777" w:rsidR="008B7DB5" w:rsidRPr="00762633" w:rsidRDefault="008B7DB5" w:rsidP="008B7DB5">
      <w:pPr>
        <w:pStyle w:val="Prrafodelista"/>
        <w:spacing w:line="240" w:lineRule="auto"/>
        <w:ind w:left="1701" w:right="193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34CF3BCB" w14:textId="03AF6A6C" w:rsidR="00FE5B9A" w:rsidRPr="00762633" w:rsidRDefault="00FE5B9A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Hacer una revisión de la legislación para garantizar y contar con una efectiva rendición de cuentas de los tres poderes públicos del Estado de Yucatán. </w:t>
      </w:r>
    </w:p>
    <w:p w14:paraId="7B9273EB" w14:textId="77777777" w:rsidR="00FE5B9A" w:rsidRPr="00762633" w:rsidRDefault="00FE5B9A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C6699B6" w14:textId="0948903C" w:rsidR="002B4F30" w:rsidRPr="00762633" w:rsidRDefault="002B4F30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lastRenderedPageBreak/>
        <w:t>Dar seguimiento a la implementación de los sistemas de control interno en los entes públicos</w:t>
      </w:r>
      <w:r w:rsidR="003B71AA" w:rsidRPr="00762633">
        <w:rPr>
          <w:rFonts w:ascii="Arial" w:hAnsi="Arial" w:cs="Arial"/>
          <w:szCs w:val="26"/>
          <w:lang w:val="es-ES"/>
        </w:rPr>
        <w:t xml:space="preserve"> previstos en la legislación</w:t>
      </w:r>
      <w:r w:rsidRPr="00762633">
        <w:rPr>
          <w:rFonts w:ascii="Arial" w:hAnsi="Arial" w:cs="Arial"/>
          <w:szCs w:val="26"/>
          <w:lang w:val="es-ES"/>
        </w:rPr>
        <w:t xml:space="preserve">. </w:t>
      </w:r>
    </w:p>
    <w:p w14:paraId="7506B779" w14:textId="77777777" w:rsidR="004F61BC" w:rsidRPr="00762633" w:rsidRDefault="004F61BC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76F5F87A" w14:textId="1182CF9A" w:rsidR="00540424" w:rsidRPr="00762633" w:rsidRDefault="00540424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Proponer cambios y reformas a la legislación en materia anticorrupción para fortalecer su aplicación.</w:t>
      </w:r>
    </w:p>
    <w:p w14:paraId="7F839B9E" w14:textId="77777777" w:rsidR="00540424" w:rsidRPr="00762633" w:rsidRDefault="00540424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7412B634" w14:textId="3FD206E4" w:rsidR="004F61BC" w:rsidRPr="00762633" w:rsidRDefault="004F61BC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Hacer una revisión a los tipos penales en materia de </w:t>
      </w:r>
      <w:r w:rsidR="003B71AA" w:rsidRPr="00762633">
        <w:rPr>
          <w:rFonts w:ascii="Arial" w:hAnsi="Arial" w:cs="Arial"/>
          <w:szCs w:val="26"/>
          <w:lang w:val="es-ES"/>
        </w:rPr>
        <w:t xml:space="preserve">hechos de </w:t>
      </w:r>
      <w:r w:rsidRPr="00762633">
        <w:rPr>
          <w:rFonts w:ascii="Arial" w:hAnsi="Arial" w:cs="Arial"/>
          <w:szCs w:val="26"/>
          <w:lang w:val="es-ES"/>
        </w:rPr>
        <w:t xml:space="preserve">corrupción para contemplar penas más severas a quien las cometa. </w:t>
      </w:r>
    </w:p>
    <w:p w14:paraId="30B1676B" w14:textId="77777777" w:rsidR="00646822" w:rsidRPr="00762633" w:rsidRDefault="00646822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6946DC7" w14:textId="4EFBF705" w:rsidR="002B4F30" w:rsidRPr="00762633" w:rsidRDefault="002B4F30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Realizar una revisión integral para salvaguardar los principios de honestidad, ética y profesionalismo del servidor público y sancionar a quienes incumplan con ello en sus funciones. </w:t>
      </w:r>
    </w:p>
    <w:p w14:paraId="32395753" w14:textId="77777777" w:rsidR="00646822" w:rsidRPr="00762633" w:rsidRDefault="00646822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24A3AD4" w14:textId="79E654A0" w:rsidR="003636CA" w:rsidRPr="00762633" w:rsidRDefault="003636CA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Hacer una revisión integral del sistema de responsabilidades administrativas para fortalecer su ámbito de aplicación en materia de recomendaciones y violaciones a los derechos humanos. </w:t>
      </w:r>
    </w:p>
    <w:p w14:paraId="4BD798AB" w14:textId="77777777" w:rsidR="00646822" w:rsidRPr="00762633" w:rsidRDefault="0064682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5ABD0D1" w14:textId="739E9A5A" w:rsidR="002B4F30" w:rsidRPr="00762633" w:rsidRDefault="002B4F30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Fortalecer a los organismos fiscalizadores en la entidad. </w:t>
      </w:r>
    </w:p>
    <w:p w14:paraId="125B449D" w14:textId="77777777" w:rsidR="00653273" w:rsidRPr="00762633" w:rsidRDefault="0065327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7A14EDD" w14:textId="301DBF34" w:rsidR="00653273" w:rsidRPr="00762633" w:rsidRDefault="00653273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Dar seguimiento a las funciones o acciones de la Unidad de Vigilancia y Evaluación de la Auditoría Superior del Estado de Yucatán para fortalecerla. </w:t>
      </w:r>
    </w:p>
    <w:p w14:paraId="003CEEDC" w14:textId="77777777" w:rsidR="00653273" w:rsidRPr="00762633" w:rsidRDefault="0065327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B60EAD4" w14:textId="34016C29" w:rsidR="00653273" w:rsidRPr="00762633" w:rsidRDefault="00653273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Revisar las facultades y atribuciones de la Secretaría Ejecutiva del Sistema Estatal Anticorrupción a fin de buscar una mayor eficacia a su labor. </w:t>
      </w:r>
    </w:p>
    <w:p w14:paraId="37BCB9F9" w14:textId="77777777" w:rsidR="00903E79" w:rsidRPr="00762633" w:rsidRDefault="00903E79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BE45B9A" w14:textId="7761B407" w:rsidR="00903E79" w:rsidRPr="00762633" w:rsidRDefault="00903E79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Inhibir, mediante leyes más rigurosas, las remuneraciones de la alta burocracia del estado y de los municipios</w:t>
      </w:r>
      <w:r w:rsidR="00762633">
        <w:rPr>
          <w:rFonts w:ascii="Arial" w:hAnsi="Arial" w:cs="Arial"/>
          <w:szCs w:val="26"/>
          <w:lang w:val="es-ES"/>
        </w:rPr>
        <w:t>.</w:t>
      </w:r>
    </w:p>
    <w:p w14:paraId="2332C30F" w14:textId="77777777" w:rsidR="00903E79" w:rsidRPr="00762633" w:rsidRDefault="00903E79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249E78F" w14:textId="1A02970C" w:rsidR="00903E79" w:rsidRPr="00762633" w:rsidRDefault="00903E79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Sancionar severamente el tráfico de influencias y los conflictos de interés de todos los servidores públicos estatales y municipales</w:t>
      </w:r>
      <w:r w:rsidR="00762633">
        <w:rPr>
          <w:rFonts w:ascii="Arial" w:hAnsi="Arial" w:cs="Arial"/>
          <w:szCs w:val="26"/>
          <w:lang w:val="es-ES"/>
        </w:rPr>
        <w:t>.</w:t>
      </w:r>
    </w:p>
    <w:p w14:paraId="3C5C5F0E" w14:textId="77777777" w:rsidR="00903E79" w:rsidRPr="00762633" w:rsidRDefault="00903E79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0D0265C" w14:textId="7721DF8E" w:rsidR="00903E79" w:rsidRPr="00762633" w:rsidRDefault="00CF58A4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>
        <w:rPr>
          <w:rFonts w:ascii="Arial" w:hAnsi="Arial" w:cs="Arial"/>
          <w:szCs w:val="26"/>
          <w:lang w:val="es-ES"/>
        </w:rPr>
        <w:t xml:space="preserve">Revisar y actualizar la </w:t>
      </w:r>
      <w:r w:rsidR="00903E79" w:rsidRPr="00762633">
        <w:rPr>
          <w:rFonts w:ascii="Arial" w:hAnsi="Arial" w:cs="Arial"/>
          <w:szCs w:val="26"/>
          <w:lang w:val="es-ES"/>
        </w:rPr>
        <w:t xml:space="preserve"> Ley </w:t>
      </w:r>
      <w:r>
        <w:rPr>
          <w:rFonts w:ascii="Arial" w:hAnsi="Arial" w:cs="Arial"/>
          <w:szCs w:val="26"/>
          <w:lang w:val="es-ES"/>
        </w:rPr>
        <w:t xml:space="preserve">Orgánica </w:t>
      </w:r>
      <w:r w:rsidR="00903E79" w:rsidRPr="00762633">
        <w:rPr>
          <w:rFonts w:ascii="Arial" w:hAnsi="Arial" w:cs="Arial"/>
          <w:szCs w:val="26"/>
          <w:lang w:val="es-ES"/>
        </w:rPr>
        <w:t xml:space="preserve">del Tribunal </w:t>
      </w:r>
      <w:r w:rsidR="00441962">
        <w:rPr>
          <w:rFonts w:ascii="Arial" w:hAnsi="Arial" w:cs="Arial"/>
          <w:szCs w:val="26"/>
          <w:lang w:val="es-ES"/>
        </w:rPr>
        <w:t xml:space="preserve">de </w:t>
      </w:r>
      <w:r w:rsidR="00903E79" w:rsidRPr="00762633">
        <w:rPr>
          <w:rFonts w:ascii="Arial" w:hAnsi="Arial" w:cs="Arial"/>
          <w:szCs w:val="26"/>
          <w:lang w:val="es-ES"/>
        </w:rPr>
        <w:t>Justicia Administrativa</w:t>
      </w:r>
      <w:r>
        <w:rPr>
          <w:rFonts w:ascii="Arial" w:hAnsi="Arial" w:cs="Arial"/>
          <w:szCs w:val="26"/>
          <w:lang w:val="es-ES"/>
        </w:rPr>
        <w:t xml:space="preserve"> del Estado de Yucatán.</w:t>
      </w:r>
    </w:p>
    <w:p w14:paraId="4D1ADBD3" w14:textId="77777777" w:rsidR="00903E79" w:rsidRPr="00762633" w:rsidRDefault="00903E79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141BF35" w14:textId="0B0D0D14" w:rsidR="00903E79" w:rsidRPr="00762633" w:rsidRDefault="00903E79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Avanzar hacia la legislación de la justicia cotidiana como mecanismo anticorrupción en la interacción diaria de la ciudadanía y los servidores públicos de atención directa.</w:t>
      </w:r>
    </w:p>
    <w:p w14:paraId="173F5A84" w14:textId="77777777" w:rsidR="009E4494" w:rsidRPr="00762633" w:rsidRDefault="009E449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D92D290" w14:textId="11188B1B" w:rsidR="009E4494" w:rsidRPr="00762633" w:rsidRDefault="009E4494" w:rsidP="007F21E4">
      <w:pPr>
        <w:pStyle w:val="Prrafodelista"/>
        <w:numPr>
          <w:ilvl w:val="0"/>
          <w:numId w:val="1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Impulsar cambios normativos para el uso de la tecnología como medida p</w:t>
      </w:r>
      <w:r w:rsidR="00A81F58">
        <w:rPr>
          <w:rFonts w:ascii="Arial" w:hAnsi="Arial" w:cs="Arial"/>
          <w:szCs w:val="26"/>
          <w:lang w:val="es-ES"/>
        </w:rPr>
        <w:t>reventiva al abuso de autoridad,</w:t>
      </w:r>
      <w:r w:rsidRPr="00762633">
        <w:rPr>
          <w:rFonts w:ascii="Arial" w:hAnsi="Arial" w:cs="Arial"/>
          <w:szCs w:val="26"/>
          <w:lang w:val="es-ES"/>
        </w:rPr>
        <w:t xml:space="preserve"> y como instrumento para la </w:t>
      </w:r>
      <w:r w:rsidRPr="00762633">
        <w:rPr>
          <w:rFonts w:ascii="Arial" w:hAnsi="Arial" w:cs="Arial"/>
          <w:szCs w:val="26"/>
          <w:lang w:val="es-ES"/>
        </w:rPr>
        <w:lastRenderedPageBreak/>
        <w:t>tr</w:t>
      </w:r>
      <w:r w:rsidR="00A81F58">
        <w:rPr>
          <w:rFonts w:ascii="Arial" w:hAnsi="Arial" w:cs="Arial"/>
          <w:szCs w:val="26"/>
          <w:lang w:val="es-ES"/>
        </w:rPr>
        <w:t xml:space="preserve">ansparencia y la </w:t>
      </w:r>
      <w:r w:rsidRPr="00762633">
        <w:rPr>
          <w:rFonts w:ascii="Arial" w:hAnsi="Arial" w:cs="Arial"/>
          <w:szCs w:val="26"/>
          <w:lang w:val="es-ES"/>
        </w:rPr>
        <w:t>rendición de cuentas</w:t>
      </w:r>
      <w:r w:rsidR="00A81F58">
        <w:rPr>
          <w:rFonts w:ascii="Arial" w:hAnsi="Arial" w:cs="Arial"/>
          <w:szCs w:val="26"/>
          <w:lang w:val="es-ES"/>
        </w:rPr>
        <w:t>,</w:t>
      </w:r>
      <w:r w:rsidRPr="00762633">
        <w:rPr>
          <w:rFonts w:ascii="Arial" w:hAnsi="Arial" w:cs="Arial"/>
          <w:szCs w:val="26"/>
          <w:lang w:val="es-ES"/>
        </w:rPr>
        <w:t xml:space="preserve"> que</w:t>
      </w:r>
      <w:r w:rsidR="00A81F58">
        <w:rPr>
          <w:rFonts w:ascii="Arial" w:hAnsi="Arial" w:cs="Arial"/>
          <w:szCs w:val="26"/>
          <w:lang w:val="es-ES"/>
        </w:rPr>
        <w:t xml:space="preserve"> permita inhibir</w:t>
      </w:r>
      <w:r w:rsidRPr="00762633">
        <w:rPr>
          <w:rFonts w:ascii="Arial" w:hAnsi="Arial" w:cs="Arial"/>
          <w:szCs w:val="26"/>
          <w:lang w:val="es-ES"/>
        </w:rPr>
        <w:t xml:space="preserve"> cualquier posible acto en contra de la función pública.  </w:t>
      </w:r>
    </w:p>
    <w:p w14:paraId="74EF8B0D" w14:textId="77777777" w:rsidR="00706DE0" w:rsidRPr="00762633" w:rsidRDefault="00706DE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3EF5CE0" w14:textId="4E3723E3" w:rsidR="00706DE0" w:rsidRPr="00762633" w:rsidRDefault="00706DE0" w:rsidP="007F21E4">
      <w:pPr>
        <w:pStyle w:val="Prrafodelista"/>
        <w:numPr>
          <w:ilvl w:val="0"/>
          <w:numId w:val="13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Revisar el marco normativo aplicable a los servidores públicos de la administración pública estatal estableciendo mecanismos más rígidos que permitan mayor claridad y transparencia en el gasto público</w:t>
      </w:r>
      <w:r w:rsidR="009A38F8">
        <w:rPr>
          <w:rFonts w:ascii="Arial" w:hAnsi="Arial" w:cs="Arial"/>
          <w:lang w:val="es-ES"/>
        </w:rPr>
        <w:t>; y se aplique la ley en materia r</w:t>
      </w:r>
      <w:r w:rsidRPr="00762633">
        <w:rPr>
          <w:rFonts w:ascii="Arial" w:hAnsi="Arial" w:cs="Arial"/>
          <w:lang w:val="es-ES"/>
        </w:rPr>
        <w:t xml:space="preserve">esponsabilidades </w:t>
      </w:r>
      <w:r w:rsidR="009A38F8">
        <w:rPr>
          <w:rFonts w:ascii="Arial" w:hAnsi="Arial" w:cs="Arial"/>
          <w:lang w:val="es-ES"/>
        </w:rPr>
        <w:t>a</w:t>
      </w:r>
      <w:r w:rsidRPr="00762633">
        <w:rPr>
          <w:rFonts w:ascii="Arial" w:hAnsi="Arial" w:cs="Arial"/>
          <w:lang w:val="es-ES"/>
        </w:rPr>
        <w:t xml:space="preserve">dministrativas y </w:t>
      </w:r>
      <w:r w:rsidR="009A38F8">
        <w:rPr>
          <w:rFonts w:ascii="Arial" w:hAnsi="Arial" w:cs="Arial"/>
          <w:lang w:val="es-ES"/>
        </w:rPr>
        <w:t xml:space="preserve">los </w:t>
      </w:r>
      <w:r w:rsidRPr="00762633">
        <w:rPr>
          <w:rFonts w:ascii="Arial" w:hAnsi="Arial" w:cs="Arial"/>
          <w:lang w:val="es-ES"/>
        </w:rPr>
        <w:t>procedimientos establecidos en el Sistema Estatal Anticorrupción.</w:t>
      </w:r>
    </w:p>
    <w:p w14:paraId="658E6B6B" w14:textId="77777777" w:rsidR="00706DE0" w:rsidRPr="00762633" w:rsidRDefault="00706DE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 w:val="24"/>
          <w:lang w:val="es-ES"/>
        </w:rPr>
      </w:pPr>
    </w:p>
    <w:p w14:paraId="006F4C41" w14:textId="5E6D8182" w:rsidR="002F6B14" w:rsidRPr="00762633" w:rsidRDefault="00AA137C" w:rsidP="007F21E4">
      <w:pPr>
        <w:pStyle w:val="Prrafodelista"/>
        <w:numPr>
          <w:ilvl w:val="0"/>
          <w:numId w:val="9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>Autonomía Municipal.</w:t>
      </w:r>
    </w:p>
    <w:p w14:paraId="0D9C4721" w14:textId="77777777" w:rsidR="001A7B86" w:rsidRPr="00762633" w:rsidRDefault="001A7B86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1E853211" w14:textId="4751CA79" w:rsidR="000658FB" w:rsidRPr="00762633" w:rsidRDefault="000658FB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Legislar para que el municipio</w:t>
      </w:r>
      <w:r w:rsidR="001A7B86" w:rsidRPr="00762633">
        <w:rPr>
          <w:rFonts w:ascii="Arial" w:hAnsi="Arial" w:cs="Arial"/>
          <w:szCs w:val="26"/>
          <w:lang w:val="es-ES"/>
        </w:rPr>
        <w:t>, en su ámbito de competencia,</w:t>
      </w:r>
      <w:r w:rsidRPr="00762633">
        <w:rPr>
          <w:rFonts w:ascii="Arial" w:hAnsi="Arial" w:cs="Arial"/>
          <w:szCs w:val="26"/>
          <w:lang w:val="es-ES"/>
        </w:rPr>
        <w:t xml:space="preserve"> pueda detonar </w:t>
      </w:r>
      <w:r w:rsidR="001A7B86" w:rsidRPr="00762633">
        <w:rPr>
          <w:rFonts w:ascii="Arial" w:hAnsi="Arial" w:cs="Arial"/>
          <w:szCs w:val="26"/>
          <w:lang w:val="es-ES"/>
        </w:rPr>
        <w:t>a</w:t>
      </w:r>
      <w:r w:rsidRPr="00762633">
        <w:rPr>
          <w:rFonts w:ascii="Arial" w:hAnsi="Arial" w:cs="Arial"/>
          <w:szCs w:val="26"/>
          <w:lang w:val="es-ES"/>
        </w:rPr>
        <w:t>l sector productivo y económico.</w:t>
      </w:r>
    </w:p>
    <w:p w14:paraId="7144D62E" w14:textId="77777777" w:rsidR="000658FB" w:rsidRPr="00762633" w:rsidRDefault="000658FB" w:rsidP="007F21E4">
      <w:pPr>
        <w:pStyle w:val="Prrafodelista"/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D292290" w14:textId="2BBDE637" w:rsidR="00AA137C" w:rsidRPr="00762633" w:rsidRDefault="00A234A8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Garantizar presupuestos sólidos a los municipios.</w:t>
      </w:r>
    </w:p>
    <w:p w14:paraId="21B744A7" w14:textId="77777777" w:rsidR="00646822" w:rsidRPr="00762633" w:rsidRDefault="00646822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D84EC98" w14:textId="05E1548E" w:rsidR="00A234A8" w:rsidRPr="00762633" w:rsidRDefault="00A234A8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Revisar la legislación de índole municipal. </w:t>
      </w:r>
    </w:p>
    <w:p w14:paraId="174127AA" w14:textId="77777777" w:rsidR="00646822" w:rsidRPr="00762633" w:rsidRDefault="0064682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46891EF" w14:textId="021199B7" w:rsidR="009A38F8" w:rsidRDefault="00A234A8" w:rsidP="009A38F8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Promover el desarrollo regional identificando las condiciones particulares de cada municipio.</w:t>
      </w:r>
    </w:p>
    <w:p w14:paraId="3005A51F" w14:textId="77777777" w:rsidR="009A38F8" w:rsidRPr="009A38F8" w:rsidRDefault="009A38F8" w:rsidP="009A38F8">
      <w:pPr>
        <w:pStyle w:val="Prrafodelista"/>
        <w:rPr>
          <w:rFonts w:ascii="Arial" w:hAnsi="Arial" w:cs="Arial"/>
          <w:szCs w:val="26"/>
          <w:lang w:val="es-ES"/>
        </w:rPr>
      </w:pPr>
    </w:p>
    <w:p w14:paraId="0DFD6EFE" w14:textId="48980EA5" w:rsidR="00A234A8" w:rsidRPr="00762633" w:rsidRDefault="00A234A8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Imp</w:t>
      </w:r>
      <w:r w:rsidR="009A38F8">
        <w:rPr>
          <w:rFonts w:ascii="Arial" w:hAnsi="Arial" w:cs="Arial"/>
          <w:szCs w:val="26"/>
          <w:lang w:val="es-ES"/>
        </w:rPr>
        <w:t xml:space="preserve">ulsar la conectividad regional y </w:t>
      </w:r>
      <w:r w:rsidRPr="00762633">
        <w:rPr>
          <w:rFonts w:ascii="Arial" w:hAnsi="Arial" w:cs="Arial"/>
          <w:szCs w:val="26"/>
          <w:lang w:val="es-ES"/>
        </w:rPr>
        <w:t>municipal.</w:t>
      </w:r>
    </w:p>
    <w:p w14:paraId="08F91F8F" w14:textId="77777777" w:rsidR="00646822" w:rsidRPr="00762633" w:rsidRDefault="0064682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689D0DF" w14:textId="38F3887E" w:rsidR="00A234A8" w:rsidRPr="00762633" w:rsidRDefault="00A234A8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Establecer mecanismos para garantizar la econom</w:t>
      </w:r>
      <w:r w:rsidR="002B4F30" w:rsidRPr="00762633">
        <w:rPr>
          <w:rFonts w:ascii="Arial" w:hAnsi="Arial" w:cs="Arial"/>
          <w:szCs w:val="26"/>
          <w:lang w:val="es-ES"/>
        </w:rPr>
        <w:t xml:space="preserve">ía sustentable en </w:t>
      </w:r>
      <w:r w:rsidRPr="00762633">
        <w:rPr>
          <w:rFonts w:ascii="Arial" w:hAnsi="Arial" w:cs="Arial"/>
          <w:szCs w:val="26"/>
          <w:lang w:val="es-ES"/>
        </w:rPr>
        <w:t xml:space="preserve">el </w:t>
      </w:r>
      <w:r w:rsidR="001A7B86" w:rsidRPr="00762633">
        <w:rPr>
          <w:rFonts w:ascii="Arial" w:hAnsi="Arial" w:cs="Arial"/>
          <w:szCs w:val="26"/>
          <w:lang w:val="es-ES"/>
        </w:rPr>
        <w:t>ámbito</w:t>
      </w:r>
      <w:r w:rsidR="00762633">
        <w:rPr>
          <w:rFonts w:ascii="Arial" w:hAnsi="Arial" w:cs="Arial"/>
          <w:szCs w:val="26"/>
          <w:lang w:val="es-ES"/>
        </w:rPr>
        <w:t xml:space="preserve"> municipal</w:t>
      </w:r>
      <w:r w:rsidRPr="00762633">
        <w:rPr>
          <w:rFonts w:ascii="Arial" w:hAnsi="Arial" w:cs="Arial"/>
          <w:szCs w:val="26"/>
          <w:lang w:val="es-ES"/>
        </w:rPr>
        <w:t xml:space="preserve">. </w:t>
      </w:r>
    </w:p>
    <w:p w14:paraId="69688A1B" w14:textId="77777777" w:rsidR="00D2399A" w:rsidRPr="00762633" w:rsidRDefault="00D2399A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72FCEB0" w14:textId="5F8B0C8A" w:rsidR="00AA137C" w:rsidRPr="00762633" w:rsidRDefault="007C3326" w:rsidP="007F21E4">
      <w:p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II. </w:t>
      </w:r>
      <w:r w:rsidR="00784012" w:rsidRPr="00762633">
        <w:rPr>
          <w:rFonts w:ascii="Arial" w:hAnsi="Arial" w:cs="Arial"/>
          <w:b/>
          <w:sz w:val="24"/>
          <w:szCs w:val="26"/>
          <w:lang w:val="es-ES"/>
        </w:rPr>
        <w:t xml:space="preserve">Justicia </w:t>
      </w:r>
      <w:r w:rsidR="00AA137C" w:rsidRPr="00762633">
        <w:rPr>
          <w:rFonts w:ascii="Arial" w:hAnsi="Arial" w:cs="Arial"/>
          <w:b/>
          <w:sz w:val="24"/>
          <w:szCs w:val="26"/>
          <w:lang w:val="es-ES"/>
        </w:rPr>
        <w:t xml:space="preserve">y </w:t>
      </w:r>
      <w:r w:rsidR="00784012" w:rsidRPr="00762633">
        <w:rPr>
          <w:rFonts w:ascii="Arial" w:hAnsi="Arial" w:cs="Arial"/>
          <w:b/>
          <w:sz w:val="24"/>
          <w:szCs w:val="26"/>
          <w:lang w:val="es-ES"/>
        </w:rPr>
        <w:t>Seguridad</w:t>
      </w:r>
      <w:r w:rsidR="00AA137C" w:rsidRPr="00762633">
        <w:rPr>
          <w:rFonts w:ascii="Arial" w:hAnsi="Arial" w:cs="Arial"/>
          <w:b/>
          <w:sz w:val="24"/>
          <w:szCs w:val="26"/>
          <w:lang w:val="es-ES"/>
        </w:rPr>
        <w:t xml:space="preserve">. </w:t>
      </w:r>
    </w:p>
    <w:p w14:paraId="552A6617" w14:textId="46FB8A75" w:rsidR="00AA137C" w:rsidRPr="00762633" w:rsidRDefault="00AA137C" w:rsidP="008B7DB5">
      <w:pPr>
        <w:pStyle w:val="Prrafodelista"/>
        <w:numPr>
          <w:ilvl w:val="0"/>
          <w:numId w:val="36"/>
        </w:numPr>
        <w:spacing w:line="240" w:lineRule="auto"/>
        <w:ind w:left="1843" w:right="19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Justicia. </w:t>
      </w:r>
    </w:p>
    <w:p w14:paraId="131C35EE" w14:textId="77777777" w:rsidR="00E542C1" w:rsidRPr="00762633" w:rsidRDefault="00E542C1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4051C51" w14:textId="3582F3E7" w:rsidR="00E542C1" w:rsidRPr="00762633" w:rsidRDefault="00E542C1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Hacer una revisión de la legislación en materia de administración de justicia para garantizar el acceso a la justicia y ab</w:t>
      </w:r>
      <w:r w:rsidR="001A7B86" w:rsidRPr="00762633">
        <w:rPr>
          <w:rFonts w:ascii="Arial" w:hAnsi="Arial" w:cs="Arial"/>
          <w:szCs w:val="26"/>
          <w:lang w:val="es-ES"/>
        </w:rPr>
        <w:t>atir los índices de impunidad en la entidad.</w:t>
      </w:r>
    </w:p>
    <w:p w14:paraId="1BF17264" w14:textId="77777777" w:rsidR="00E542C1" w:rsidRPr="00762633" w:rsidRDefault="00E542C1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F23CE29" w14:textId="0CC9C7DB" w:rsidR="00625565" w:rsidRPr="00762633" w:rsidRDefault="00625565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Introducir a la Constitución Local la </w:t>
      </w:r>
      <w:r w:rsidR="001A7B86" w:rsidRPr="00762633">
        <w:rPr>
          <w:rFonts w:ascii="Arial" w:hAnsi="Arial" w:cs="Arial"/>
          <w:szCs w:val="26"/>
          <w:lang w:val="es-ES"/>
        </w:rPr>
        <w:t>f</w:t>
      </w:r>
      <w:r w:rsidRPr="00762633">
        <w:rPr>
          <w:rFonts w:ascii="Arial" w:hAnsi="Arial" w:cs="Arial"/>
          <w:szCs w:val="26"/>
          <w:lang w:val="es-ES"/>
        </w:rPr>
        <w:t>igura de la Asistencia Pos</w:t>
      </w:r>
      <w:r w:rsidR="00E4195A" w:rsidRPr="00762633">
        <w:rPr>
          <w:rFonts w:ascii="Arial" w:hAnsi="Arial" w:cs="Arial"/>
          <w:szCs w:val="26"/>
          <w:lang w:val="es-ES"/>
        </w:rPr>
        <w:t>liberacional</w:t>
      </w:r>
      <w:r w:rsidRPr="00762633">
        <w:rPr>
          <w:rFonts w:ascii="Arial" w:hAnsi="Arial" w:cs="Arial"/>
          <w:szCs w:val="26"/>
          <w:lang w:val="es-ES"/>
        </w:rPr>
        <w:t xml:space="preserve"> como parte de los derechos humanos. </w:t>
      </w:r>
    </w:p>
    <w:p w14:paraId="4FC94F15" w14:textId="77777777" w:rsidR="006D1BE1" w:rsidRPr="00762633" w:rsidRDefault="006D1BE1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CCE4211" w14:textId="08D5DE56" w:rsidR="006D1BE1" w:rsidRPr="00762633" w:rsidRDefault="006D1BE1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Armonizar las leyes secundarias del Código de Familia y la Ley del Registro Civil en términos de la reformas en materia de matrimonio igualitario. </w:t>
      </w:r>
    </w:p>
    <w:p w14:paraId="20CA46A0" w14:textId="77777777" w:rsidR="005B657E" w:rsidRPr="00762633" w:rsidRDefault="005B657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6807995" w14:textId="46A0275D" w:rsidR="005B5E47" w:rsidRPr="00762633" w:rsidRDefault="005B5E47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lastRenderedPageBreak/>
        <w:t xml:space="preserve">Fortalecer la normativa en materia de tortura, tratos o penales crueles, inhumanos o degradantes con un enfoque preventivo y reparador. </w:t>
      </w:r>
    </w:p>
    <w:p w14:paraId="3556C5C9" w14:textId="77777777" w:rsidR="005B5E47" w:rsidRPr="00762633" w:rsidRDefault="005B5E47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912E7E4" w14:textId="7F4B42AA" w:rsidR="005B5E47" w:rsidRPr="00762633" w:rsidRDefault="005B5E47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Reconocer en la Constitución Política del Estado de Yucatán la Responsabilidad Patrimonial. </w:t>
      </w:r>
    </w:p>
    <w:p w14:paraId="2D8B7E79" w14:textId="77777777" w:rsidR="00D2399A" w:rsidRPr="00762633" w:rsidRDefault="00D2399A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254E2BF" w14:textId="64D07ADB" w:rsidR="00D2399A" w:rsidRPr="00762633" w:rsidRDefault="00D2399A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Hacer una revisión </w:t>
      </w:r>
      <w:r w:rsidR="009C2AB6" w:rsidRPr="00762633">
        <w:rPr>
          <w:rFonts w:ascii="Arial" w:hAnsi="Arial" w:cs="Arial"/>
          <w:szCs w:val="26"/>
          <w:lang w:val="es-ES"/>
        </w:rPr>
        <w:t xml:space="preserve">en general </w:t>
      </w:r>
      <w:r w:rsidR="009044B3" w:rsidRPr="00762633">
        <w:rPr>
          <w:rFonts w:ascii="Arial" w:hAnsi="Arial" w:cs="Arial"/>
          <w:szCs w:val="26"/>
          <w:lang w:val="es-ES"/>
        </w:rPr>
        <w:t xml:space="preserve">de los tipos penales para considerar </w:t>
      </w:r>
      <w:r w:rsidR="009C2AB6" w:rsidRPr="00762633">
        <w:rPr>
          <w:rFonts w:ascii="Arial" w:hAnsi="Arial" w:cs="Arial"/>
          <w:szCs w:val="26"/>
          <w:lang w:val="es-ES"/>
        </w:rPr>
        <w:t xml:space="preserve">sanciones acordes a los bienes jurídicos tutelados, especialmente </w:t>
      </w:r>
      <w:r w:rsidR="009044B3" w:rsidRPr="00762633">
        <w:rPr>
          <w:rFonts w:ascii="Arial" w:hAnsi="Arial" w:cs="Arial"/>
          <w:szCs w:val="26"/>
          <w:lang w:val="es-ES"/>
        </w:rPr>
        <w:t xml:space="preserve">a aquellos que se cometan en perjuicio de menores de edad. </w:t>
      </w:r>
    </w:p>
    <w:p w14:paraId="20E8E880" w14:textId="77777777" w:rsidR="009044B3" w:rsidRPr="00762633" w:rsidRDefault="009044B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765A146" w14:textId="22B49EFE" w:rsidR="009044B3" w:rsidRPr="00762633" w:rsidRDefault="009044B3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Fortalecer la normativa en materia de adopciones en la entidad. </w:t>
      </w:r>
    </w:p>
    <w:p w14:paraId="06443DD5" w14:textId="77777777" w:rsidR="009044B3" w:rsidRPr="00762633" w:rsidRDefault="009044B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9C934BD" w14:textId="40E4589D" w:rsidR="002166E7" w:rsidRPr="00762633" w:rsidRDefault="001A7B86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Actualizar y r</w:t>
      </w:r>
      <w:r w:rsidR="002166E7" w:rsidRPr="00762633">
        <w:rPr>
          <w:rFonts w:ascii="Arial" w:hAnsi="Arial" w:cs="Arial"/>
          <w:szCs w:val="26"/>
          <w:lang w:val="es-ES"/>
        </w:rPr>
        <w:t xml:space="preserve">eforzar toda la normativa en materia de </w:t>
      </w:r>
      <w:r w:rsidRPr="00762633">
        <w:rPr>
          <w:rFonts w:ascii="Arial" w:hAnsi="Arial" w:cs="Arial"/>
          <w:szCs w:val="26"/>
          <w:lang w:val="es-ES"/>
        </w:rPr>
        <w:t xml:space="preserve">prevención, seguimiento </w:t>
      </w:r>
      <w:r w:rsidR="002166E7" w:rsidRPr="00762633">
        <w:rPr>
          <w:rFonts w:ascii="Arial" w:hAnsi="Arial" w:cs="Arial"/>
          <w:szCs w:val="26"/>
          <w:lang w:val="es-ES"/>
        </w:rPr>
        <w:t>y castigo a</w:t>
      </w:r>
      <w:r w:rsidRPr="00762633">
        <w:rPr>
          <w:rFonts w:ascii="Arial" w:hAnsi="Arial" w:cs="Arial"/>
          <w:szCs w:val="26"/>
          <w:lang w:val="es-ES"/>
        </w:rPr>
        <w:t xml:space="preserve"> los casos del </w:t>
      </w:r>
      <w:r w:rsidR="002166E7" w:rsidRPr="00762633">
        <w:rPr>
          <w:rFonts w:ascii="Arial" w:hAnsi="Arial" w:cs="Arial"/>
          <w:szCs w:val="26"/>
          <w:lang w:val="es-ES"/>
        </w:rPr>
        <w:t xml:space="preserve">delito de feminicidio. </w:t>
      </w:r>
    </w:p>
    <w:p w14:paraId="52A8D39A" w14:textId="77777777" w:rsidR="002166E7" w:rsidRPr="00762633" w:rsidRDefault="002166E7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4D9F250" w14:textId="7E60F5AF" w:rsidR="002166E7" w:rsidRPr="00762633" w:rsidRDefault="002166E7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Implementar el procedimiento para la emisión de la alerta de violencia de género para hacer </w:t>
      </w:r>
      <w:r w:rsidR="001A7B86" w:rsidRPr="00762633">
        <w:rPr>
          <w:rFonts w:ascii="Arial" w:hAnsi="Arial" w:cs="Arial"/>
          <w:szCs w:val="26"/>
          <w:lang w:val="es-ES"/>
        </w:rPr>
        <w:t>viable y expedita su aplicación en la entidad.</w:t>
      </w:r>
    </w:p>
    <w:p w14:paraId="770DD851" w14:textId="77777777" w:rsidR="002166E7" w:rsidRPr="00762633" w:rsidRDefault="002166E7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3EFFCF6" w14:textId="6AB3679F" w:rsidR="00B65327" w:rsidRPr="00762633" w:rsidRDefault="00EB183B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Actualizar el tipo penal relativo a la violencia obstétrica como medida </w:t>
      </w:r>
      <w:r w:rsidR="00B65327" w:rsidRPr="00762633">
        <w:rPr>
          <w:rFonts w:ascii="Arial" w:hAnsi="Arial" w:cs="Arial"/>
          <w:szCs w:val="26"/>
          <w:lang w:val="es-ES"/>
        </w:rPr>
        <w:t>de protec</w:t>
      </w:r>
      <w:r w:rsidR="001A7B86" w:rsidRPr="00762633">
        <w:rPr>
          <w:rFonts w:ascii="Arial" w:hAnsi="Arial" w:cs="Arial"/>
          <w:szCs w:val="26"/>
          <w:lang w:val="es-ES"/>
        </w:rPr>
        <w:t>ción integral</w:t>
      </w:r>
      <w:r w:rsidR="006F1496">
        <w:rPr>
          <w:rFonts w:ascii="Arial" w:hAnsi="Arial" w:cs="Arial"/>
          <w:szCs w:val="26"/>
          <w:lang w:val="es-ES"/>
        </w:rPr>
        <w:t xml:space="preserve"> de las mujeres</w:t>
      </w:r>
      <w:r w:rsidR="001A7B86" w:rsidRPr="00762633">
        <w:rPr>
          <w:rFonts w:ascii="Arial" w:hAnsi="Arial" w:cs="Arial"/>
          <w:szCs w:val="26"/>
          <w:lang w:val="es-ES"/>
        </w:rPr>
        <w:t xml:space="preserve">. </w:t>
      </w:r>
    </w:p>
    <w:p w14:paraId="1A42067A" w14:textId="77777777" w:rsidR="00B65327" w:rsidRPr="00762633" w:rsidRDefault="00B65327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C6DCAFF" w14:textId="066CE3CB" w:rsidR="002166E7" w:rsidRPr="00762633" w:rsidRDefault="00B65327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G</w:t>
      </w:r>
      <w:r w:rsidR="00EB183B" w:rsidRPr="00762633">
        <w:rPr>
          <w:rFonts w:ascii="Arial" w:hAnsi="Arial" w:cs="Arial"/>
          <w:szCs w:val="26"/>
          <w:lang w:val="es-ES"/>
        </w:rPr>
        <w:t xml:space="preserve">arantizar </w:t>
      </w:r>
      <w:r w:rsidR="001A7B86" w:rsidRPr="00762633">
        <w:rPr>
          <w:rFonts w:ascii="Arial" w:hAnsi="Arial" w:cs="Arial"/>
          <w:szCs w:val="26"/>
          <w:lang w:val="es-ES"/>
        </w:rPr>
        <w:t>efectivamente los</w:t>
      </w:r>
      <w:r w:rsidR="00EB183B" w:rsidRPr="00762633">
        <w:rPr>
          <w:rFonts w:ascii="Arial" w:hAnsi="Arial" w:cs="Arial"/>
          <w:szCs w:val="26"/>
          <w:lang w:val="es-ES"/>
        </w:rPr>
        <w:t xml:space="preserve"> derechos reproductivos</w:t>
      </w:r>
      <w:r w:rsidR="00BB5939" w:rsidRPr="00762633">
        <w:rPr>
          <w:rFonts w:ascii="Arial" w:hAnsi="Arial" w:cs="Arial"/>
          <w:szCs w:val="26"/>
          <w:lang w:val="es-ES"/>
        </w:rPr>
        <w:t xml:space="preserve"> y la disponibilidad en la prestación de los servicios de salud</w:t>
      </w:r>
      <w:r w:rsidRPr="00762633">
        <w:rPr>
          <w:rFonts w:ascii="Arial" w:hAnsi="Arial" w:cs="Arial"/>
          <w:szCs w:val="26"/>
          <w:lang w:val="es-ES"/>
        </w:rPr>
        <w:t xml:space="preserve"> mediante la reforma al Código Penal del Estado en materia de aborto. </w:t>
      </w:r>
    </w:p>
    <w:p w14:paraId="52086FC1" w14:textId="77777777" w:rsidR="002E6302" w:rsidRPr="00762633" w:rsidRDefault="002E630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096F1A1" w14:textId="0802259A" w:rsidR="004E33E7" w:rsidRPr="00762633" w:rsidRDefault="004E33E7" w:rsidP="007F21E4">
      <w:pPr>
        <w:pStyle w:val="Prrafodelista"/>
        <w:numPr>
          <w:ilvl w:val="0"/>
          <w:numId w:val="17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Realizar las modificaciones normativas relacionadas a la nueva política antidroga en el consumo y uso lúdico de la mariguana en la enti</w:t>
      </w:r>
      <w:r w:rsidR="001A7B86" w:rsidRPr="00762633">
        <w:rPr>
          <w:rFonts w:ascii="Arial" w:hAnsi="Arial" w:cs="Arial"/>
          <w:szCs w:val="26"/>
          <w:lang w:val="es-ES"/>
        </w:rPr>
        <w:t>dad, así como el uso medicinal de ésta.</w:t>
      </w:r>
    </w:p>
    <w:p w14:paraId="50607681" w14:textId="77777777" w:rsidR="00BB5939" w:rsidRPr="00762633" w:rsidRDefault="00BB5939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4BA86DC" w14:textId="248C2BD7" w:rsidR="00BB5939" w:rsidRPr="00762633" w:rsidRDefault="00BB5939" w:rsidP="007F21E4">
      <w:pPr>
        <w:pStyle w:val="Prrafodelista"/>
        <w:numPr>
          <w:ilvl w:val="0"/>
          <w:numId w:val="17"/>
        </w:numPr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Crear un Registro Estatal de Personas Agresoras Sexuales </w:t>
      </w:r>
      <w:r w:rsidR="00876534" w:rsidRPr="00762633">
        <w:rPr>
          <w:rFonts w:ascii="Arial" w:hAnsi="Arial" w:cs="Arial"/>
          <w:szCs w:val="26"/>
          <w:lang w:val="es-ES"/>
        </w:rPr>
        <w:t xml:space="preserve">y </w:t>
      </w:r>
      <w:r w:rsidRPr="00762633">
        <w:rPr>
          <w:rFonts w:ascii="Arial" w:hAnsi="Arial" w:cs="Arial"/>
          <w:szCs w:val="26"/>
          <w:lang w:val="es-ES"/>
        </w:rPr>
        <w:t xml:space="preserve">una Red de Información de Violencia </w:t>
      </w:r>
      <w:r w:rsidR="00876534" w:rsidRPr="00762633">
        <w:rPr>
          <w:rFonts w:ascii="Arial" w:hAnsi="Arial" w:cs="Arial"/>
          <w:szCs w:val="26"/>
          <w:lang w:val="es-ES"/>
        </w:rPr>
        <w:t xml:space="preserve">Contra la Mujer </w:t>
      </w:r>
      <w:r w:rsidRPr="00762633">
        <w:rPr>
          <w:rFonts w:ascii="Arial" w:hAnsi="Arial" w:cs="Arial"/>
          <w:szCs w:val="26"/>
          <w:lang w:val="es-ES"/>
        </w:rPr>
        <w:t>Yucateca para generar acciones de prevención y diagnóstico.</w:t>
      </w:r>
    </w:p>
    <w:p w14:paraId="130CC329" w14:textId="77777777" w:rsidR="0079265C" w:rsidRPr="00762633" w:rsidRDefault="0079265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C51C1F8" w14:textId="5EDB3C98" w:rsidR="00301E10" w:rsidRPr="00762633" w:rsidRDefault="00301E10" w:rsidP="007F21E4">
      <w:pPr>
        <w:pStyle w:val="Prrafodelista"/>
        <w:numPr>
          <w:ilvl w:val="0"/>
          <w:numId w:val="17"/>
        </w:numPr>
        <w:tabs>
          <w:tab w:val="left" w:pos="6237"/>
        </w:tabs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Propo</w:t>
      </w:r>
      <w:r w:rsidR="001A7B86" w:rsidRPr="00762633">
        <w:rPr>
          <w:rFonts w:ascii="Arial" w:hAnsi="Arial" w:cs="Arial"/>
          <w:szCs w:val="26"/>
          <w:lang w:val="es-ES"/>
        </w:rPr>
        <w:t xml:space="preserve">ner en materia de procuración, </w:t>
      </w:r>
      <w:r w:rsidRPr="00762633">
        <w:rPr>
          <w:rFonts w:ascii="Arial" w:hAnsi="Arial" w:cs="Arial"/>
          <w:szCs w:val="26"/>
          <w:lang w:val="es-ES"/>
        </w:rPr>
        <w:t xml:space="preserve">impartición de </w:t>
      </w:r>
      <w:r w:rsidR="001A7B86" w:rsidRPr="00762633">
        <w:rPr>
          <w:rFonts w:ascii="Arial" w:hAnsi="Arial" w:cs="Arial"/>
          <w:szCs w:val="26"/>
          <w:lang w:val="es-ES"/>
        </w:rPr>
        <w:t>j</w:t>
      </w:r>
      <w:r w:rsidRPr="00762633">
        <w:rPr>
          <w:rFonts w:ascii="Arial" w:hAnsi="Arial" w:cs="Arial"/>
          <w:szCs w:val="26"/>
          <w:lang w:val="es-ES"/>
        </w:rPr>
        <w:t xml:space="preserve">usticia y </w:t>
      </w:r>
      <w:r w:rsidR="001A7B86" w:rsidRPr="00762633">
        <w:rPr>
          <w:rFonts w:ascii="Arial" w:hAnsi="Arial" w:cs="Arial"/>
          <w:szCs w:val="26"/>
          <w:lang w:val="es-ES"/>
        </w:rPr>
        <w:t>s</w:t>
      </w:r>
      <w:r w:rsidRPr="00762633">
        <w:rPr>
          <w:rFonts w:ascii="Arial" w:hAnsi="Arial" w:cs="Arial"/>
          <w:szCs w:val="26"/>
          <w:lang w:val="es-ES"/>
        </w:rPr>
        <w:t xml:space="preserve">eguridad </w:t>
      </w:r>
      <w:r w:rsidR="00762633" w:rsidRPr="00762633">
        <w:rPr>
          <w:rFonts w:ascii="Arial" w:hAnsi="Arial" w:cs="Arial"/>
          <w:szCs w:val="26"/>
          <w:lang w:val="es-ES"/>
        </w:rPr>
        <w:t>pública</w:t>
      </w:r>
      <w:r w:rsidR="001A7B86" w:rsidRPr="00762633">
        <w:rPr>
          <w:rFonts w:ascii="Arial" w:hAnsi="Arial" w:cs="Arial"/>
          <w:szCs w:val="26"/>
          <w:lang w:val="es-ES"/>
        </w:rPr>
        <w:t>,</w:t>
      </w:r>
      <w:r w:rsidRPr="00762633">
        <w:rPr>
          <w:rFonts w:ascii="Arial" w:hAnsi="Arial" w:cs="Arial"/>
          <w:szCs w:val="26"/>
          <w:lang w:val="es-ES"/>
        </w:rPr>
        <w:t xml:space="preserve"> reformas al marco normativo procedimental y de control constitucional, para generar condiciones de modernidad y eficacia permitiendo su correcto funcionamiento y la celeridad en los diversos procedimientos legales de competencia del Poder Judicial del Estado de Yucatán.</w:t>
      </w:r>
    </w:p>
    <w:p w14:paraId="1FFC0878" w14:textId="77777777" w:rsidR="00301E10" w:rsidRPr="00762633" w:rsidRDefault="00301E1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1E6AC5A" w14:textId="77777777" w:rsidR="00301E10" w:rsidRPr="00762633" w:rsidRDefault="00301E10" w:rsidP="007F21E4">
      <w:pPr>
        <w:pStyle w:val="Prrafodelista"/>
        <w:numPr>
          <w:ilvl w:val="0"/>
          <w:numId w:val="17"/>
        </w:numPr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Revisar y reformar el marco normativo de funcionamiento de la Fiscalía General del Estado, así como el presupuesto para que tengan los materiales necesarios para la profesionalización de sus integrantes en </w:t>
      </w:r>
      <w:r w:rsidRPr="00762633">
        <w:rPr>
          <w:rFonts w:ascii="Arial" w:hAnsi="Arial" w:cs="Arial"/>
          <w:szCs w:val="26"/>
          <w:lang w:val="es-ES"/>
        </w:rPr>
        <w:lastRenderedPageBreak/>
        <w:t>materia de Derechos Humanos, Servicios Periciales, Investigación Forense, Ministerios Públicos y todo lo que tenga relación con su función y una mejor atención al ciudadano.</w:t>
      </w:r>
    </w:p>
    <w:p w14:paraId="575C3E19" w14:textId="77777777" w:rsidR="00301E10" w:rsidRPr="00762633" w:rsidRDefault="00301E1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4AC11E2" w14:textId="77777777" w:rsidR="00781C89" w:rsidRPr="00762633" w:rsidRDefault="00781C89" w:rsidP="007F21E4">
      <w:pPr>
        <w:pStyle w:val="Prrafodelista"/>
        <w:numPr>
          <w:ilvl w:val="0"/>
          <w:numId w:val="17"/>
        </w:numPr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Proponer las reformas necesarias a las leyes que permitan prevenir, combatir y castigar con mayor eficacia y justicia los diferentes tipos de violencia, abuso infantil, pederastia, violencia contra la mujer, feminicidio y discriminación.</w:t>
      </w:r>
    </w:p>
    <w:p w14:paraId="7902A4AA" w14:textId="77777777" w:rsidR="00781C89" w:rsidRPr="00762633" w:rsidRDefault="00781C89" w:rsidP="007F21E4">
      <w:pPr>
        <w:pStyle w:val="Prrafodelista"/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5065343" w14:textId="40E3955A" w:rsidR="00D47C2B" w:rsidRPr="00762633" w:rsidRDefault="00D47C2B" w:rsidP="007F21E4">
      <w:pPr>
        <w:pStyle w:val="Prrafodelista"/>
        <w:numPr>
          <w:ilvl w:val="0"/>
          <w:numId w:val="17"/>
        </w:numPr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Tipificar </w:t>
      </w:r>
      <w:r w:rsidR="001A7B86" w:rsidRPr="00762633">
        <w:rPr>
          <w:rFonts w:ascii="Arial" w:hAnsi="Arial" w:cs="Arial"/>
          <w:szCs w:val="26"/>
          <w:lang w:val="es-ES"/>
        </w:rPr>
        <w:t xml:space="preserve">en el Código Penal del Estado de Yucatán crímenes de odio por homofobia y </w:t>
      </w:r>
      <w:r w:rsidRPr="00762633">
        <w:rPr>
          <w:rFonts w:ascii="Arial" w:hAnsi="Arial" w:cs="Arial"/>
          <w:szCs w:val="26"/>
          <w:lang w:val="es-ES"/>
        </w:rPr>
        <w:t>transfobia.</w:t>
      </w:r>
    </w:p>
    <w:p w14:paraId="622C7774" w14:textId="77777777" w:rsidR="00F407B5" w:rsidRPr="00762633" w:rsidRDefault="00F407B5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1C64568" w14:textId="0CB2FE66" w:rsidR="00F407B5" w:rsidRPr="00762633" w:rsidRDefault="00F407B5" w:rsidP="007F21E4">
      <w:pPr>
        <w:pStyle w:val="Prrafodelista"/>
        <w:numPr>
          <w:ilvl w:val="0"/>
          <w:numId w:val="17"/>
        </w:numPr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Reformar el Código Penal del Estado de Yucatán para incrementar las sanciones en contra de quienes contaminen o den mal uso al agua.</w:t>
      </w:r>
    </w:p>
    <w:p w14:paraId="522B4CC1" w14:textId="77777777" w:rsidR="00F407B5" w:rsidRPr="00762633" w:rsidRDefault="00F407B5" w:rsidP="007F21E4">
      <w:pPr>
        <w:pStyle w:val="Prrafodelista"/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FACE5E0" w14:textId="00509ED6" w:rsidR="00AA137C" w:rsidRPr="00762633" w:rsidRDefault="00AA137C" w:rsidP="008B7DB5">
      <w:pPr>
        <w:pStyle w:val="Prrafodelista"/>
        <w:numPr>
          <w:ilvl w:val="0"/>
          <w:numId w:val="36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>Seguridad.</w:t>
      </w:r>
    </w:p>
    <w:p w14:paraId="75E582B2" w14:textId="77777777" w:rsidR="001A7B86" w:rsidRPr="00762633" w:rsidRDefault="001A7B86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423FD3D5" w14:textId="0511845B" w:rsidR="00625565" w:rsidRPr="00762633" w:rsidRDefault="00625565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Promover y dar seguimiento al cumplimiento de los ordenamientos en materia de trato digno en el sistema penitenciario.</w:t>
      </w:r>
    </w:p>
    <w:p w14:paraId="59634022" w14:textId="77777777" w:rsidR="00646822" w:rsidRPr="00762633" w:rsidRDefault="00646822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8BCA3ED" w14:textId="2C015D51" w:rsidR="00625565" w:rsidRPr="00762633" w:rsidRDefault="00625565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Implementar acciones para prevenir la impunidad, la arbitrariedad y el abuso de poder de las autoridades encargadas de la administración y procuración de justicia. </w:t>
      </w:r>
    </w:p>
    <w:p w14:paraId="3A4C191C" w14:textId="77777777" w:rsidR="00014551" w:rsidRPr="00762633" w:rsidRDefault="00014551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A58C35F" w14:textId="67247C36" w:rsidR="00014551" w:rsidRPr="00762633" w:rsidRDefault="00EB7BBE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Reconocer la violencia mediática, para prevenirla y sancionarla. </w:t>
      </w:r>
    </w:p>
    <w:p w14:paraId="5413780A" w14:textId="77777777" w:rsidR="00646822" w:rsidRPr="00762633" w:rsidRDefault="0064682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E8A5590" w14:textId="319D6232" w:rsidR="00625565" w:rsidRPr="00762633" w:rsidRDefault="00625565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shd w:val="clear" w:color="auto" w:fill="FFFFFF" w:themeFill="background1"/>
          <w:lang w:val="es-ES"/>
        </w:rPr>
        <w:t>F</w:t>
      </w:r>
      <w:r w:rsidRPr="00762633">
        <w:rPr>
          <w:rFonts w:ascii="Arial" w:hAnsi="Arial" w:cs="Arial"/>
          <w:szCs w:val="26"/>
          <w:lang w:val="es-ES"/>
        </w:rPr>
        <w:t>o</w:t>
      </w:r>
      <w:r w:rsidR="006D1BE1" w:rsidRPr="00762633">
        <w:rPr>
          <w:rFonts w:ascii="Arial" w:hAnsi="Arial" w:cs="Arial"/>
          <w:szCs w:val="26"/>
          <w:lang w:val="es-ES"/>
        </w:rPr>
        <w:t xml:space="preserve">rtalecer la legislación en </w:t>
      </w:r>
      <w:r w:rsidRPr="00762633">
        <w:rPr>
          <w:rFonts w:ascii="Arial" w:hAnsi="Arial" w:cs="Arial"/>
          <w:szCs w:val="26"/>
          <w:lang w:val="es-ES"/>
        </w:rPr>
        <w:t xml:space="preserve">materia de prevención al delito. </w:t>
      </w:r>
    </w:p>
    <w:p w14:paraId="616F71EE" w14:textId="77777777" w:rsidR="00433D55" w:rsidRPr="00762633" w:rsidRDefault="00433D55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F01AFA9" w14:textId="77777777" w:rsidR="00433D55" w:rsidRPr="00762633" w:rsidRDefault="00433D55" w:rsidP="007F21E4">
      <w:pPr>
        <w:pStyle w:val="Prrafodelista"/>
        <w:numPr>
          <w:ilvl w:val="0"/>
          <w:numId w:val="16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Legislar, en lo que competa a la entidad, en materia de profesionalización y control de confianza de los cuerpos de seguridad atendiendo a la legislación nacional. </w:t>
      </w:r>
    </w:p>
    <w:p w14:paraId="1CF8D9A2" w14:textId="77777777" w:rsidR="00D8705A" w:rsidRPr="00762633" w:rsidRDefault="00D8705A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E3DCC95" w14:textId="1CC6F4EA" w:rsidR="00D8705A" w:rsidRPr="00762633" w:rsidRDefault="00D8705A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Actualización a la Ley de Seguridad Pública del Estado de Yucatán. </w:t>
      </w:r>
    </w:p>
    <w:p w14:paraId="17AE7A18" w14:textId="77777777" w:rsidR="00D8705A" w:rsidRPr="00762633" w:rsidRDefault="00D8705A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D6A9593" w14:textId="7C1E1B67" w:rsidR="00D8705A" w:rsidRPr="00762633" w:rsidRDefault="00433D55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Creación de un modelo mixto que incorpore controles ciudadanos y apoye a los municipios que cumplan con los requisitos y estándares de calidad para poder tener policías municipales confiables.</w:t>
      </w:r>
    </w:p>
    <w:p w14:paraId="36DF1067" w14:textId="77777777" w:rsidR="00A32155" w:rsidRPr="00762633" w:rsidRDefault="00A32155" w:rsidP="007F21E4">
      <w:pPr>
        <w:pStyle w:val="Prrafodelista"/>
        <w:ind w:left="1701" w:right="193" w:hanging="283"/>
        <w:rPr>
          <w:rFonts w:ascii="Arial" w:hAnsi="Arial" w:cs="Arial"/>
          <w:szCs w:val="26"/>
          <w:lang w:val="es-ES"/>
        </w:rPr>
      </w:pPr>
    </w:p>
    <w:p w14:paraId="5728C339" w14:textId="77777777" w:rsidR="00A32155" w:rsidRPr="00762633" w:rsidRDefault="00A32155" w:rsidP="007F21E4">
      <w:pPr>
        <w:pStyle w:val="Prrafodelista"/>
        <w:numPr>
          <w:ilvl w:val="0"/>
          <w:numId w:val="16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Revisión general a la normativa de las instituciones de seguridad en la entidad. </w:t>
      </w:r>
    </w:p>
    <w:p w14:paraId="51D634CD" w14:textId="77777777" w:rsidR="00A32155" w:rsidRPr="00762633" w:rsidRDefault="00A32155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1B4872C" w14:textId="1BB07E5E" w:rsidR="00A32155" w:rsidRPr="00762633" w:rsidRDefault="00A32155" w:rsidP="007F21E4">
      <w:pPr>
        <w:pStyle w:val="Prrafodelista"/>
        <w:numPr>
          <w:ilvl w:val="0"/>
          <w:numId w:val="16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lastRenderedPageBreak/>
        <w:t>Fortalecer la legislación con el objetivo de  garantizar el accionar preventivo y proximidad ciudadana de los cuerpos policiacos municipales</w:t>
      </w:r>
      <w:r w:rsidR="00762633">
        <w:rPr>
          <w:rFonts w:ascii="Arial" w:hAnsi="Arial" w:cs="Arial"/>
          <w:szCs w:val="26"/>
          <w:lang w:val="es-ES"/>
        </w:rPr>
        <w:t>.</w:t>
      </w:r>
    </w:p>
    <w:p w14:paraId="25B26FA3" w14:textId="77777777" w:rsidR="00A32155" w:rsidRPr="00762633" w:rsidRDefault="00A32155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9719316" w14:textId="77777777" w:rsidR="00A32155" w:rsidRPr="00762633" w:rsidRDefault="00A32155" w:rsidP="007F21E4">
      <w:pPr>
        <w:pStyle w:val="Prrafodelista"/>
        <w:numPr>
          <w:ilvl w:val="0"/>
          <w:numId w:val="16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Institucionalizar la seguridad ciudadana y humana en pro de la salvaguarda de los derechos sociales de la ciudadanía.</w:t>
      </w:r>
    </w:p>
    <w:p w14:paraId="05A0600A" w14:textId="77777777" w:rsidR="00A32155" w:rsidRPr="00762633" w:rsidRDefault="00A32155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DA9D1B6" w14:textId="6FD2B539" w:rsidR="00A32155" w:rsidRPr="00762633" w:rsidRDefault="00975E29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Revisión del marco legal para promover una verdadera reinserción social y evitar que los centros penitenciarios sean lugares de reproducción y perfeccionamiento del comportamiento delictivo.</w:t>
      </w:r>
    </w:p>
    <w:p w14:paraId="38E11922" w14:textId="77777777" w:rsidR="00921C74" w:rsidRPr="00762633" w:rsidRDefault="00921C7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F0333A4" w14:textId="7F9B37C4" w:rsidR="00921C74" w:rsidRPr="00762633" w:rsidRDefault="00921C74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a través de la legislación el rescate de espacios públicos a fin de  fortalecer los lazos comunitarios </w:t>
      </w:r>
      <w:r w:rsidR="009E4494" w:rsidRPr="00762633">
        <w:rPr>
          <w:rFonts w:ascii="Arial" w:hAnsi="Arial" w:cs="Arial"/>
          <w:szCs w:val="26"/>
          <w:lang w:val="es-ES"/>
        </w:rPr>
        <w:t xml:space="preserve">de la ciudadanía. </w:t>
      </w:r>
    </w:p>
    <w:p w14:paraId="2EF3DCCB" w14:textId="77777777" w:rsidR="00070490" w:rsidRPr="00762633" w:rsidRDefault="0007049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B0998F5" w14:textId="77777777" w:rsidR="00070490" w:rsidRPr="00762633" w:rsidRDefault="00070490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Revisar el marco normativo en materia de Seguridad Pública, hacer modificaciones para contar con una policía estatal y municipal certificada con estándares relativos a Derechos Humanos.</w:t>
      </w:r>
    </w:p>
    <w:p w14:paraId="74D238CA" w14:textId="77777777" w:rsidR="00070490" w:rsidRPr="00762633" w:rsidRDefault="0007049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 w:val="24"/>
          <w:lang w:val="es-ES"/>
        </w:rPr>
      </w:pPr>
    </w:p>
    <w:p w14:paraId="33EC4AC3" w14:textId="68F10613" w:rsidR="00070490" w:rsidRPr="00762633" w:rsidRDefault="00070490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Promover el uso de recursos suficientes para la política pública en prevención del delito y de inteligencia e investigación preventiva.</w:t>
      </w:r>
    </w:p>
    <w:p w14:paraId="227B0FBC" w14:textId="77777777" w:rsidR="00890D0E" w:rsidRPr="00762633" w:rsidRDefault="00890D0E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3D15257" w14:textId="6D486130" w:rsidR="00AA137C" w:rsidRPr="00762633" w:rsidRDefault="00AA137C" w:rsidP="008B7DB5">
      <w:pPr>
        <w:pStyle w:val="Prrafodelista"/>
        <w:numPr>
          <w:ilvl w:val="0"/>
          <w:numId w:val="36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Protección Civil. </w:t>
      </w:r>
    </w:p>
    <w:p w14:paraId="0B216C03" w14:textId="77777777" w:rsidR="007C00EC" w:rsidRPr="00762633" w:rsidRDefault="007C00EC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 w:val="24"/>
          <w:szCs w:val="26"/>
          <w:lang w:val="es-ES"/>
        </w:rPr>
      </w:pPr>
    </w:p>
    <w:p w14:paraId="4E926E77" w14:textId="602146C8" w:rsidR="00301E10" w:rsidRPr="00762633" w:rsidRDefault="007C00EC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 xml:space="preserve">Incorporar al sistema educativo estatal las materias de protección civil y primero auxilios. </w:t>
      </w:r>
    </w:p>
    <w:p w14:paraId="5E827A15" w14:textId="77777777" w:rsidR="00301E10" w:rsidRPr="00762633" w:rsidRDefault="00301E10" w:rsidP="007F21E4">
      <w:pPr>
        <w:pStyle w:val="Prrafodelista"/>
        <w:tabs>
          <w:tab w:val="left" w:pos="6379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CBBB660" w14:textId="77777777" w:rsidR="00301E10" w:rsidRPr="00762633" w:rsidRDefault="00301E10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Revisar y estudiar el funcionamiento de Protección Civil y Prevención de Desastres, actualizando y fortaleciendo su marco normativo, para garantizar la prevención y atención inmediata a la población afectada y que se designen los recursos económicos para tal efecto.</w:t>
      </w:r>
    </w:p>
    <w:p w14:paraId="77A55506" w14:textId="77777777" w:rsidR="00301E10" w:rsidRPr="00762633" w:rsidRDefault="00301E10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5F5A4BE" w14:textId="2FEBC609" w:rsidR="00AA137C" w:rsidRPr="00762633" w:rsidRDefault="007C3326" w:rsidP="007F21E4">
      <w:p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III. </w:t>
      </w:r>
      <w:r w:rsidR="00AA137C" w:rsidRPr="00762633">
        <w:rPr>
          <w:rFonts w:ascii="Arial" w:hAnsi="Arial" w:cs="Arial"/>
          <w:b/>
          <w:sz w:val="24"/>
          <w:szCs w:val="26"/>
          <w:lang w:val="es-ES"/>
        </w:rPr>
        <w:t>Derecho</w:t>
      </w:r>
      <w:r w:rsidR="001E6D44">
        <w:rPr>
          <w:rFonts w:ascii="Arial" w:hAnsi="Arial" w:cs="Arial"/>
          <w:b/>
          <w:sz w:val="24"/>
          <w:szCs w:val="26"/>
          <w:lang w:val="es-ES"/>
        </w:rPr>
        <w:t>s</w:t>
      </w:r>
      <w:r w:rsidR="00AA137C" w:rsidRPr="00762633">
        <w:rPr>
          <w:rFonts w:ascii="Arial" w:hAnsi="Arial" w:cs="Arial"/>
          <w:b/>
          <w:sz w:val="24"/>
          <w:szCs w:val="26"/>
          <w:lang w:val="es-ES"/>
        </w:rPr>
        <w:t xml:space="preserve"> Humanos. </w:t>
      </w:r>
    </w:p>
    <w:p w14:paraId="33D9BE26" w14:textId="099D3C6E" w:rsidR="00706DE0" w:rsidRPr="00762633" w:rsidRDefault="008B7DB5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Revisar y armonizar la legislación e</w:t>
      </w:r>
      <w:r w:rsidR="00706DE0" w:rsidRPr="00762633">
        <w:rPr>
          <w:rFonts w:ascii="Arial" w:hAnsi="Arial" w:cs="Arial"/>
          <w:lang w:val="es-ES"/>
        </w:rPr>
        <w:t xml:space="preserve">statal de acuerdo con la Constitución Política Federal y los Tratados Internacionales de </w:t>
      </w:r>
      <w:r w:rsidR="004D0DE0">
        <w:rPr>
          <w:rFonts w:ascii="Arial" w:hAnsi="Arial" w:cs="Arial"/>
          <w:lang w:val="es-ES"/>
        </w:rPr>
        <w:t>Derechos Humanos de las personas</w:t>
      </w:r>
      <w:r w:rsidR="00706DE0" w:rsidRPr="00762633">
        <w:rPr>
          <w:rFonts w:ascii="Arial" w:hAnsi="Arial" w:cs="Arial"/>
          <w:lang w:val="es-ES"/>
        </w:rPr>
        <w:t>, para garantizar en los tres poderes del Estado, la consolidación del andamiaje institucional</w:t>
      </w:r>
      <w:r w:rsidR="004D0DE0">
        <w:rPr>
          <w:rFonts w:ascii="Arial" w:hAnsi="Arial" w:cs="Arial"/>
          <w:lang w:val="es-ES"/>
        </w:rPr>
        <w:t xml:space="preserve"> en progresividad</w:t>
      </w:r>
      <w:r w:rsidR="00706DE0" w:rsidRPr="00762633">
        <w:rPr>
          <w:rFonts w:ascii="Arial" w:hAnsi="Arial" w:cs="Arial"/>
          <w:lang w:val="es-ES"/>
        </w:rPr>
        <w:t>.</w:t>
      </w:r>
    </w:p>
    <w:p w14:paraId="6DECE352" w14:textId="77777777" w:rsidR="00706DE0" w:rsidRPr="00762633" w:rsidRDefault="00706DE0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2BE1736" w14:textId="5293BC85" w:rsidR="00742332" w:rsidRPr="00762633" w:rsidRDefault="00742332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Legislar para garantizar una eficaz protección de los derechos humanos a los grupos en situación de vulnerabilidad. </w:t>
      </w:r>
    </w:p>
    <w:p w14:paraId="0336F1F5" w14:textId="77777777" w:rsidR="00706DE0" w:rsidRPr="00762633" w:rsidRDefault="00706DE0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AB439B2" w14:textId="5C97BAA4" w:rsidR="00742332" w:rsidRPr="00762633" w:rsidRDefault="00742332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lastRenderedPageBreak/>
        <w:t xml:space="preserve">Impulsar cambios a la normativa local para fortalecer las políticas públicas en pro de la participación de las mujeres en todos los ámbitos. </w:t>
      </w:r>
    </w:p>
    <w:p w14:paraId="20222F50" w14:textId="77777777" w:rsidR="00742332" w:rsidRPr="00762633" w:rsidRDefault="0074233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D6ABAFA" w14:textId="2976F774" w:rsidR="00742332" w:rsidRPr="00762633" w:rsidRDefault="00742332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Regular el marco jurídico a fin de erradicar en todos los ámbitos la discriminación hacia las mujeres en pro de una cultura de igualdad entre mujeres y hombres.</w:t>
      </w:r>
      <w:r w:rsidR="00D47C2B" w:rsidRPr="00762633">
        <w:rPr>
          <w:rFonts w:ascii="Arial" w:hAnsi="Arial" w:cs="Arial"/>
          <w:szCs w:val="26"/>
          <w:lang w:val="es-ES"/>
        </w:rPr>
        <w:t xml:space="preserve"> </w:t>
      </w:r>
    </w:p>
    <w:p w14:paraId="1D5F709C" w14:textId="77777777" w:rsidR="0063526E" w:rsidRPr="00762633" w:rsidRDefault="0063526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033B865" w14:textId="7519B271" w:rsidR="00F407B5" w:rsidRPr="00762633" w:rsidRDefault="00EB7BBE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Reconocer el derecho humano de acceso al internet y demás derechos digitales. </w:t>
      </w:r>
    </w:p>
    <w:p w14:paraId="34E59A02" w14:textId="77777777" w:rsidR="00F407B5" w:rsidRPr="00762633" w:rsidRDefault="00F407B5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75DF94E7" w14:textId="196CF2E4" w:rsidR="00F407B5" w:rsidRPr="00762633" w:rsidRDefault="00F407B5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Reconocer el derecho humano al agua y la obligación de su saneamiento en la Constitución Política del Estado de Yucatán.</w:t>
      </w:r>
    </w:p>
    <w:p w14:paraId="6B91271A" w14:textId="77777777" w:rsidR="00D909EE" w:rsidRPr="00762633" w:rsidRDefault="00D909EE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157CAEC" w14:textId="6E2C9E6D" w:rsidR="00EB7BBE" w:rsidRPr="00762633" w:rsidRDefault="00EB7BBE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Crear un instrumento para garantizar la libertad de expresión de los periodistas. </w:t>
      </w:r>
    </w:p>
    <w:p w14:paraId="4B382342" w14:textId="77777777" w:rsidR="00EB7BBE" w:rsidRPr="00762633" w:rsidRDefault="00EB7BBE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51ED4AED" w14:textId="427E97EF" w:rsidR="00EB7BBE" w:rsidRPr="00762633" w:rsidRDefault="00EB7BBE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Reconocer los derechos de las personas pertenecientes a los pueblos originarios y afromexicanos en la Constitución local.</w:t>
      </w:r>
    </w:p>
    <w:p w14:paraId="43AD7FAE" w14:textId="77777777" w:rsidR="00EB7BBE" w:rsidRPr="00762633" w:rsidRDefault="00EB7BBE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6A13BC4" w14:textId="1376AF84" w:rsidR="00EB7BBE" w:rsidRPr="00762633" w:rsidRDefault="00EB7BBE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Incorporar al marco normativo la obligatoriedad del uso de la Lengua de Señas Mexicana en los poderes públicos y ayuntamientos. </w:t>
      </w:r>
    </w:p>
    <w:p w14:paraId="21C5425E" w14:textId="77777777" w:rsidR="00EB7BBE" w:rsidRPr="00762633" w:rsidRDefault="00EB7BBE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0D9E223" w14:textId="42224972" w:rsidR="00EB7BBE" w:rsidRPr="00762633" w:rsidRDefault="00EB7BBE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Crear la ley secundaria derivada de las reformas a la Constitución local en materi</w:t>
      </w:r>
      <w:r w:rsidR="009044B3" w:rsidRPr="00762633">
        <w:rPr>
          <w:rFonts w:ascii="Arial" w:hAnsi="Arial" w:cs="Arial"/>
          <w:szCs w:val="26"/>
          <w:lang w:val="es-ES"/>
        </w:rPr>
        <w:t xml:space="preserve">a de derechos del adulto mayor, así como </w:t>
      </w:r>
      <w:r w:rsidR="005B5E47" w:rsidRPr="00762633">
        <w:rPr>
          <w:rFonts w:ascii="Arial" w:hAnsi="Arial" w:cs="Arial"/>
          <w:szCs w:val="26"/>
          <w:lang w:val="es-ES"/>
        </w:rPr>
        <w:t>la creación de un instituto garante</w:t>
      </w:r>
      <w:r w:rsidR="009044B3" w:rsidRPr="00762633">
        <w:rPr>
          <w:rFonts w:ascii="Arial" w:hAnsi="Arial" w:cs="Arial"/>
          <w:szCs w:val="26"/>
          <w:lang w:val="es-ES"/>
        </w:rPr>
        <w:t xml:space="preserve"> de sus derechos</w:t>
      </w:r>
      <w:r w:rsidR="005B5E47" w:rsidRPr="00762633">
        <w:rPr>
          <w:rFonts w:ascii="Arial" w:hAnsi="Arial" w:cs="Arial"/>
          <w:szCs w:val="26"/>
          <w:lang w:val="es-ES"/>
        </w:rPr>
        <w:t xml:space="preserve">. </w:t>
      </w:r>
    </w:p>
    <w:p w14:paraId="3522B265" w14:textId="77777777" w:rsidR="00EB7BBE" w:rsidRPr="00762633" w:rsidRDefault="00EB7BB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5FFE5E1" w14:textId="64BBC5EC" w:rsidR="00EB7BBE" w:rsidRPr="00762633" w:rsidRDefault="009044B3" w:rsidP="007F21E4">
      <w:pPr>
        <w:pStyle w:val="Prrafodelista"/>
        <w:numPr>
          <w:ilvl w:val="0"/>
          <w:numId w:val="16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Legislar ordenamientos con base a una perspectiva de las necesidades de las personas con discapacidad</w:t>
      </w:r>
      <w:r w:rsidR="00A63A2C" w:rsidRPr="00762633">
        <w:rPr>
          <w:rFonts w:ascii="Arial" w:hAnsi="Arial" w:cs="Arial"/>
          <w:szCs w:val="26"/>
          <w:lang w:val="es-ES"/>
        </w:rPr>
        <w:t>.</w:t>
      </w:r>
    </w:p>
    <w:p w14:paraId="08DEB7AC" w14:textId="77777777" w:rsidR="001D5E88" w:rsidRPr="00762633" w:rsidRDefault="001D5E88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670D5D2" w14:textId="77777777" w:rsidR="00B2723E" w:rsidRPr="00762633" w:rsidRDefault="00B2723E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reformas legislativas para </w:t>
      </w:r>
      <w:r w:rsidR="00B94941" w:rsidRPr="00762633">
        <w:rPr>
          <w:rFonts w:ascii="Arial" w:hAnsi="Arial" w:cs="Arial"/>
          <w:szCs w:val="26"/>
          <w:lang w:val="es-ES"/>
        </w:rPr>
        <w:t>incorporar los conceptos de igualdad y  justicia social</w:t>
      </w:r>
      <w:r w:rsidRPr="00762633">
        <w:rPr>
          <w:rFonts w:ascii="Arial" w:hAnsi="Arial" w:cs="Arial"/>
          <w:szCs w:val="26"/>
          <w:lang w:val="es-ES"/>
        </w:rPr>
        <w:t xml:space="preserve">. </w:t>
      </w:r>
    </w:p>
    <w:p w14:paraId="05E4F04E" w14:textId="77777777" w:rsidR="00B2723E" w:rsidRPr="00762633" w:rsidRDefault="00B2723E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60AD3A8" w14:textId="40C6BB03" w:rsidR="00B2723E" w:rsidRPr="00762633" w:rsidRDefault="00B2723E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Fortalecer la </w:t>
      </w:r>
      <w:r w:rsidR="00B94941" w:rsidRPr="00762633">
        <w:rPr>
          <w:rFonts w:ascii="Arial" w:hAnsi="Arial" w:cs="Arial"/>
          <w:szCs w:val="26"/>
          <w:lang w:val="es-ES"/>
        </w:rPr>
        <w:t xml:space="preserve">igualdad </w:t>
      </w:r>
      <w:r w:rsidRPr="00762633">
        <w:rPr>
          <w:rFonts w:ascii="Arial" w:hAnsi="Arial" w:cs="Arial"/>
          <w:szCs w:val="26"/>
          <w:lang w:val="es-ES"/>
        </w:rPr>
        <w:t xml:space="preserve">sustancial de mujeres y hombres. </w:t>
      </w:r>
    </w:p>
    <w:p w14:paraId="4FA020F3" w14:textId="77777777" w:rsidR="00B2723E" w:rsidRPr="00762633" w:rsidRDefault="00B2723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42027D0" w14:textId="77777777" w:rsidR="00B2723E" w:rsidRPr="00762633" w:rsidRDefault="00B2723E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</w:t>
      </w:r>
      <w:r w:rsidR="00B94941" w:rsidRPr="00762633">
        <w:rPr>
          <w:rFonts w:ascii="Arial" w:hAnsi="Arial" w:cs="Arial"/>
          <w:szCs w:val="26"/>
          <w:lang w:val="es-ES"/>
        </w:rPr>
        <w:t>eformar la legislación estatal en materia de género, niñez, juventud, tercera edad, pueblos indígenas y diversidad sexual para ampliar los esquemas normativos de protecci</w:t>
      </w:r>
      <w:r w:rsidRPr="00762633">
        <w:rPr>
          <w:rFonts w:ascii="Arial" w:hAnsi="Arial" w:cs="Arial"/>
          <w:szCs w:val="26"/>
          <w:lang w:val="es-ES"/>
        </w:rPr>
        <w:t>ón de sus derechos y libertades.</w:t>
      </w:r>
    </w:p>
    <w:p w14:paraId="7A739C73" w14:textId="77777777" w:rsidR="00B2723E" w:rsidRPr="00762633" w:rsidRDefault="00B2723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630344A" w14:textId="6200A92A" w:rsidR="00B94941" w:rsidRPr="00762633" w:rsidRDefault="0099120B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la creación de una </w:t>
      </w:r>
      <w:r w:rsidR="00B94941" w:rsidRPr="00762633">
        <w:rPr>
          <w:rFonts w:ascii="Arial" w:hAnsi="Arial" w:cs="Arial"/>
          <w:szCs w:val="26"/>
          <w:lang w:val="es-ES"/>
        </w:rPr>
        <w:t xml:space="preserve">pensión Alimentaria Universal para </w:t>
      </w:r>
      <w:r w:rsidRPr="00762633">
        <w:rPr>
          <w:rFonts w:ascii="Arial" w:hAnsi="Arial" w:cs="Arial"/>
          <w:szCs w:val="26"/>
          <w:lang w:val="es-ES"/>
        </w:rPr>
        <w:t xml:space="preserve">la persona </w:t>
      </w:r>
      <w:r w:rsidR="000C4F0B">
        <w:rPr>
          <w:rFonts w:ascii="Arial" w:hAnsi="Arial" w:cs="Arial"/>
          <w:szCs w:val="26"/>
          <w:lang w:val="es-ES"/>
        </w:rPr>
        <w:t xml:space="preserve">adulta </w:t>
      </w:r>
      <w:r w:rsidRPr="00762633">
        <w:rPr>
          <w:rFonts w:ascii="Arial" w:hAnsi="Arial" w:cs="Arial"/>
          <w:szCs w:val="26"/>
          <w:lang w:val="es-ES"/>
        </w:rPr>
        <w:t>mayor</w:t>
      </w:r>
      <w:r w:rsidR="00B94941" w:rsidRPr="00762633">
        <w:rPr>
          <w:rFonts w:ascii="Arial" w:hAnsi="Arial" w:cs="Arial"/>
          <w:szCs w:val="26"/>
          <w:lang w:val="es-ES"/>
        </w:rPr>
        <w:t xml:space="preserve">. </w:t>
      </w:r>
    </w:p>
    <w:p w14:paraId="23014A9E" w14:textId="77777777" w:rsidR="0063526E" w:rsidRPr="00762633" w:rsidRDefault="0063526E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5C514BD" w14:textId="5E975DC5" w:rsidR="00C12928" w:rsidRPr="00762633" w:rsidRDefault="00C12928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cambios a la normativa local que permitan mayores recursos para la instalación e implementación de los sistemas integrales de </w:t>
      </w:r>
      <w:r w:rsidRPr="00762633">
        <w:rPr>
          <w:rFonts w:ascii="Arial" w:hAnsi="Arial" w:cs="Arial"/>
          <w:szCs w:val="26"/>
          <w:lang w:val="es-ES"/>
        </w:rPr>
        <w:lastRenderedPageBreak/>
        <w:t>protección de derechos de niñas, niños y adolescentes que contiene la Ley General de los Derechos de Niñas, Niños y Adolescentes.</w:t>
      </w:r>
    </w:p>
    <w:p w14:paraId="3B757CBB" w14:textId="77777777" w:rsidR="00B94941" w:rsidRPr="00762633" w:rsidRDefault="00B94941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79246564" w14:textId="2A0F29FB" w:rsidR="00B94941" w:rsidRPr="00762633" w:rsidRDefault="00D8705A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Realizar acciones que protejan y garanticen la diversidad sexual y prevengan la discriminación en razón de preferencias sexuales. </w:t>
      </w:r>
    </w:p>
    <w:p w14:paraId="0E41DF64" w14:textId="77777777" w:rsidR="00A947F3" w:rsidRPr="00762633" w:rsidRDefault="00A947F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0D248DC" w14:textId="36FDFFEF" w:rsidR="00A947F3" w:rsidRPr="00762633" w:rsidRDefault="00A947F3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cambios a la Ley de Acceso a las Mujeres a una Vida Libre de Violencia. </w:t>
      </w:r>
    </w:p>
    <w:p w14:paraId="495051DC" w14:textId="77777777" w:rsidR="00A947F3" w:rsidRPr="00762633" w:rsidRDefault="00A947F3" w:rsidP="007F21E4">
      <w:pPr>
        <w:pStyle w:val="Prrafodelista"/>
        <w:tabs>
          <w:tab w:val="left" w:pos="6237"/>
        </w:tabs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363EE2B" w14:textId="1F3CA4CE" w:rsidR="00A947F3" w:rsidRPr="00762633" w:rsidRDefault="00A947F3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Revisión integral de la Ley para la Igualdad entre Mujeres y Hombres del Estado de Yucatán.</w:t>
      </w:r>
      <w:r w:rsidR="00D47C2B" w:rsidRPr="00762633">
        <w:rPr>
          <w:rFonts w:ascii="Arial" w:hAnsi="Arial" w:cs="Arial"/>
          <w:szCs w:val="26"/>
          <w:lang w:val="es-ES"/>
        </w:rPr>
        <w:t xml:space="preserve"> </w:t>
      </w:r>
    </w:p>
    <w:p w14:paraId="748B43AE" w14:textId="77777777" w:rsidR="0063526E" w:rsidRPr="00762633" w:rsidRDefault="0063526E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807A76A" w14:textId="3DA96689" w:rsidR="00A947F3" w:rsidRPr="00762633" w:rsidRDefault="00A947F3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a través de la legislación el empoderamiento económico de las mujeres como medida a la violencia económica. </w:t>
      </w:r>
    </w:p>
    <w:p w14:paraId="72471DCB" w14:textId="77777777" w:rsidR="00A947F3" w:rsidRPr="00762633" w:rsidRDefault="00A947F3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CE3256C" w14:textId="44F47D9A" w:rsidR="00A947F3" w:rsidRPr="00762633" w:rsidRDefault="000166F1" w:rsidP="007F21E4">
      <w:pPr>
        <w:pStyle w:val="Prrafodelista"/>
        <w:numPr>
          <w:ilvl w:val="0"/>
          <w:numId w:val="16"/>
        </w:numPr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Incluir la perspectiva de género en la Ley de Adquisiciones, Arrendamientos y Prestación de Servicios relacionados con Bienes Muebles, en materia de proveeduría de micro y pequeños negocios. </w:t>
      </w:r>
    </w:p>
    <w:p w14:paraId="2369E1EA" w14:textId="77777777" w:rsidR="00706CF3" w:rsidRPr="00762633" w:rsidRDefault="00706CF3" w:rsidP="007F21E4">
      <w:pPr>
        <w:pStyle w:val="Prrafodelista"/>
        <w:tabs>
          <w:tab w:val="left" w:pos="6237"/>
        </w:tabs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80A587F" w14:textId="77777777" w:rsidR="00706CF3" w:rsidRPr="00762633" w:rsidRDefault="00706CF3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Promover y fortalecer las disposiciones legales y los programas que protejan y apoyen a los grupos vulnerables, personas de la tercera edad, mujeres, niños, niñas y adolescentes, sexoservidoras, personas en situación de calle, personas migrantes y personas en situación extrema.</w:t>
      </w:r>
    </w:p>
    <w:p w14:paraId="7FF1DE51" w14:textId="77777777" w:rsidR="00706CF3" w:rsidRPr="00762633" w:rsidRDefault="00706CF3" w:rsidP="007F21E4">
      <w:pPr>
        <w:pStyle w:val="Prrafodelista"/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</w:p>
    <w:p w14:paraId="7CEAD5FD" w14:textId="03ECAB8A" w:rsidR="00706CF3" w:rsidRPr="00762633" w:rsidRDefault="00706CF3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 xml:space="preserve">Legislar en materia de los derechos de la comunidad maya y generar condiciones para su desarrollo y el acceso pleno a la justicia en igualdad de condiciones y con pleno respeto a sus </w:t>
      </w:r>
      <w:r w:rsidR="00207845">
        <w:rPr>
          <w:rFonts w:ascii="Arial" w:hAnsi="Arial" w:cs="Arial"/>
          <w:lang w:val="es-ES"/>
        </w:rPr>
        <w:t>d</w:t>
      </w:r>
      <w:r w:rsidRPr="00762633">
        <w:rPr>
          <w:rFonts w:ascii="Arial" w:hAnsi="Arial" w:cs="Arial"/>
          <w:lang w:val="es-ES"/>
        </w:rPr>
        <w:t xml:space="preserve">erechos </w:t>
      </w:r>
      <w:r w:rsidR="00207845">
        <w:rPr>
          <w:rFonts w:ascii="Arial" w:hAnsi="Arial" w:cs="Arial"/>
          <w:lang w:val="es-ES"/>
        </w:rPr>
        <w:t>h</w:t>
      </w:r>
      <w:r w:rsidRPr="00762633">
        <w:rPr>
          <w:rFonts w:ascii="Arial" w:hAnsi="Arial" w:cs="Arial"/>
          <w:lang w:val="es-ES"/>
        </w:rPr>
        <w:t>umanos.</w:t>
      </w:r>
    </w:p>
    <w:p w14:paraId="37DFD7A8" w14:textId="77777777" w:rsidR="00706CF3" w:rsidRPr="00762633" w:rsidRDefault="00706CF3" w:rsidP="007F21E4">
      <w:pPr>
        <w:pStyle w:val="Prrafodelista"/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</w:p>
    <w:p w14:paraId="02B85166" w14:textId="77777777" w:rsidR="004A468D" w:rsidRPr="00762633" w:rsidRDefault="00D47C2B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Legislar para combatir cualquier forma de discriminación por razón de sexo, preferencia, raza, origen étnico, religión, condición social, económica, política  o cultural.</w:t>
      </w:r>
    </w:p>
    <w:p w14:paraId="3FA5EA30" w14:textId="77777777" w:rsidR="004A468D" w:rsidRPr="00762633" w:rsidRDefault="004A468D" w:rsidP="007F21E4">
      <w:pPr>
        <w:pStyle w:val="Prrafodelista"/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</w:p>
    <w:p w14:paraId="2ADC6F8A" w14:textId="77777777" w:rsidR="004A468D" w:rsidRPr="00762633" w:rsidRDefault="004A468D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Promover reformas a la Ley  de Personas con Discapacidad del Estado para su verdadera integración y desarrollo social, estableciendo la obligatoriedad de un censo.</w:t>
      </w:r>
    </w:p>
    <w:p w14:paraId="22292567" w14:textId="77777777" w:rsidR="004A468D" w:rsidRPr="00762633" w:rsidRDefault="004A468D" w:rsidP="007F21E4">
      <w:pPr>
        <w:pStyle w:val="Prrafodelista"/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</w:p>
    <w:p w14:paraId="3241172C" w14:textId="5F97826D" w:rsidR="004A468D" w:rsidRPr="00762633" w:rsidRDefault="004A468D" w:rsidP="007F21E4">
      <w:pPr>
        <w:pStyle w:val="Prrafodelista"/>
        <w:numPr>
          <w:ilvl w:val="0"/>
          <w:numId w:val="16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Promover en la legislación el uso obligatorio el uso de señalamientos inclusivos en la infraestructura vial en el estado.</w:t>
      </w:r>
    </w:p>
    <w:p w14:paraId="4015E7C9" w14:textId="77777777" w:rsidR="00706CF3" w:rsidRDefault="00706CF3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DB8FDFC" w14:textId="77777777" w:rsidR="00207845" w:rsidRDefault="00207845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CF47933" w14:textId="77777777" w:rsidR="00207845" w:rsidRPr="00762633" w:rsidRDefault="00207845" w:rsidP="007F21E4">
      <w:pPr>
        <w:pStyle w:val="Prrafodelista"/>
        <w:tabs>
          <w:tab w:val="left" w:pos="5812"/>
        </w:tabs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974669A" w14:textId="26D45056" w:rsidR="00AA137C" w:rsidRPr="00762633" w:rsidRDefault="007C3326" w:rsidP="007F21E4">
      <w:p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lastRenderedPageBreak/>
        <w:t xml:space="preserve">IV. </w:t>
      </w:r>
      <w:r w:rsidR="00AA137C" w:rsidRPr="00762633">
        <w:rPr>
          <w:rFonts w:ascii="Arial" w:hAnsi="Arial" w:cs="Arial"/>
          <w:b/>
          <w:sz w:val="24"/>
          <w:szCs w:val="26"/>
          <w:lang w:val="es-ES"/>
        </w:rPr>
        <w:t>Desarrollo Económico y Social.</w:t>
      </w:r>
    </w:p>
    <w:p w14:paraId="7C3BA07E" w14:textId="4E1D7158" w:rsidR="00AA137C" w:rsidRPr="00762633" w:rsidRDefault="00AA137C" w:rsidP="008B7DB5">
      <w:pPr>
        <w:pStyle w:val="Prrafodelista"/>
        <w:numPr>
          <w:ilvl w:val="0"/>
          <w:numId w:val="37"/>
        </w:numPr>
        <w:spacing w:line="240" w:lineRule="auto"/>
        <w:ind w:left="1843" w:right="19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Desarrollo Económico y Fomento al Empleo. </w:t>
      </w:r>
    </w:p>
    <w:p w14:paraId="170EC98B" w14:textId="77777777" w:rsidR="00890D0E" w:rsidRPr="00762633" w:rsidRDefault="00890D0E" w:rsidP="007F21E4">
      <w:pPr>
        <w:pStyle w:val="Prrafodelista"/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6A632FDD" w14:textId="0D810DD6" w:rsidR="00890D0E" w:rsidRDefault="00890D0E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Generar las acciones e impulso a la inversión pública y privada. </w:t>
      </w:r>
    </w:p>
    <w:p w14:paraId="297D79DE" w14:textId="77777777" w:rsidR="00207845" w:rsidRPr="00762633" w:rsidRDefault="00207845" w:rsidP="00207845">
      <w:pPr>
        <w:pStyle w:val="Prrafodelista"/>
        <w:shd w:val="clear" w:color="auto" w:fill="FFFFFF" w:themeFill="background1"/>
        <w:spacing w:after="0" w:line="240" w:lineRule="auto"/>
        <w:ind w:left="1701" w:right="193"/>
        <w:jc w:val="both"/>
        <w:rPr>
          <w:rFonts w:ascii="Arial" w:hAnsi="Arial" w:cs="Arial"/>
          <w:szCs w:val="26"/>
          <w:lang w:val="es-ES"/>
        </w:rPr>
      </w:pPr>
    </w:p>
    <w:p w14:paraId="192EAC54" w14:textId="3262F854" w:rsidR="00054B2E" w:rsidRPr="00762633" w:rsidRDefault="00054B2E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el acceso a las tecnologías de la Información y Comunicación como parte de la economía del conocimiento. </w:t>
      </w:r>
    </w:p>
    <w:p w14:paraId="5B07F7FB" w14:textId="77777777" w:rsidR="00054B2E" w:rsidRPr="00762633" w:rsidRDefault="00054B2E" w:rsidP="007F21E4">
      <w:p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7A301443" w14:textId="77777777" w:rsidR="00890D0E" w:rsidRPr="00762633" w:rsidRDefault="00890D0E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Fomento de las actividades primarias, industriales y de servicios. </w:t>
      </w:r>
    </w:p>
    <w:p w14:paraId="692727CC" w14:textId="77777777" w:rsidR="00890D0E" w:rsidRPr="00762633" w:rsidRDefault="00890D0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F8CABF6" w14:textId="77777777" w:rsidR="00890D0E" w:rsidRPr="00762633" w:rsidRDefault="00890D0E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Fomento del desarrollo de nuevos intermediarios y mecanismos financieros en el medio rural, para fomentar el ahorro y financiamiento en términos competitivos. </w:t>
      </w:r>
    </w:p>
    <w:p w14:paraId="6EA1F552" w14:textId="77777777" w:rsidR="00890D0E" w:rsidRPr="00762633" w:rsidRDefault="00890D0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2ADE6D7" w14:textId="77777777" w:rsidR="00890D0E" w:rsidRPr="00762633" w:rsidRDefault="00890D0E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Promover la organización eficaz de los productores.</w:t>
      </w:r>
    </w:p>
    <w:p w14:paraId="30058154" w14:textId="77777777" w:rsidR="00890D0E" w:rsidRPr="00762633" w:rsidRDefault="00890D0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47DA44A" w14:textId="77777777" w:rsidR="00890D0E" w:rsidRPr="00762633" w:rsidRDefault="00890D0E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Generar mecanismos de aprovisionamiento de fondos contingentes para la agricultura y ganadería ante la ocurrencia de desastres naturales. </w:t>
      </w:r>
    </w:p>
    <w:p w14:paraId="4C2AA7B4" w14:textId="77777777" w:rsidR="00890D0E" w:rsidRPr="00762633" w:rsidRDefault="00890D0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3149117" w14:textId="77777777" w:rsidR="00890D0E" w:rsidRPr="00762633" w:rsidRDefault="00890D0E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Reforzaremos el marco legal que contemple apoyos para el productor agropecuario primario. </w:t>
      </w:r>
    </w:p>
    <w:p w14:paraId="67B4D7F5" w14:textId="77777777" w:rsidR="003E6F8B" w:rsidRPr="00762633" w:rsidRDefault="003E6F8B" w:rsidP="007F21E4">
      <w:pPr>
        <w:pStyle w:val="Prrafodelista"/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04E1CF64" w14:textId="0C0CF58B" w:rsidR="00E3034B" w:rsidRPr="00762633" w:rsidRDefault="00E3034B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Realizar una revisión del marco jurídico para garantizar mayor facilidad a la inversión privada</w:t>
      </w:r>
      <w:r w:rsidR="00B46078" w:rsidRPr="00762633">
        <w:rPr>
          <w:rFonts w:ascii="Arial" w:hAnsi="Arial" w:cs="Arial"/>
          <w:szCs w:val="26"/>
          <w:lang w:val="es-ES"/>
        </w:rPr>
        <w:t xml:space="preserve"> para la apertura de empresas.</w:t>
      </w:r>
    </w:p>
    <w:p w14:paraId="5C5AD8C8" w14:textId="77777777" w:rsidR="00B46078" w:rsidRPr="00762633" w:rsidRDefault="00B46078" w:rsidP="007F21E4">
      <w:pPr>
        <w:pStyle w:val="Prrafodelista"/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0FF6D9C4" w14:textId="0819AEFD" w:rsidR="00B46078" w:rsidRPr="00762633" w:rsidRDefault="00B46078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políticas públicas en coordinación con el Poder Ejecutivo en beneficio del turismo en la entidad. </w:t>
      </w:r>
    </w:p>
    <w:p w14:paraId="3F5263D0" w14:textId="77777777" w:rsidR="001E5170" w:rsidRPr="00762633" w:rsidRDefault="001E517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E7FFE79" w14:textId="1BB958C5" w:rsidR="001E5170" w:rsidRPr="00762633" w:rsidRDefault="00D55868" w:rsidP="007F21E4">
      <w:pPr>
        <w:pStyle w:val="Prrafodelista"/>
        <w:numPr>
          <w:ilvl w:val="0"/>
          <w:numId w:val="21"/>
        </w:numPr>
        <w:shd w:val="clear" w:color="auto" w:fill="FFFFFF" w:themeFill="background1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Proponer, a través de los medios legislativos, al Gobierno Federal acciones para mantener a la entidad como polo turístico.</w:t>
      </w:r>
    </w:p>
    <w:p w14:paraId="0267B05F" w14:textId="77777777" w:rsidR="00E3034B" w:rsidRPr="00762633" w:rsidRDefault="00E3034B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A57F12D" w14:textId="233425BF" w:rsidR="003C0234" w:rsidRPr="00762633" w:rsidRDefault="003C0234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Incentivar la inversión de las empresas locales.</w:t>
      </w:r>
    </w:p>
    <w:p w14:paraId="068A2433" w14:textId="77777777" w:rsidR="003C0234" w:rsidRPr="00762633" w:rsidRDefault="003C0234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B84013B" w14:textId="50582B84" w:rsidR="003C0234" w:rsidRPr="00762633" w:rsidRDefault="00890D0E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Fomentar y p</w:t>
      </w:r>
      <w:r w:rsidR="003C0234" w:rsidRPr="00762633">
        <w:rPr>
          <w:rFonts w:ascii="Arial" w:hAnsi="Arial" w:cs="Arial"/>
          <w:szCs w:val="26"/>
          <w:lang w:val="es-ES"/>
        </w:rPr>
        <w:t xml:space="preserve">otenciar el turismo en la entidad. </w:t>
      </w:r>
    </w:p>
    <w:p w14:paraId="6F662CBC" w14:textId="77777777" w:rsidR="003C0234" w:rsidRPr="00762633" w:rsidRDefault="003C023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72968EC" w14:textId="0A2CF0C2" w:rsidR="003C0234" w:rsidRPr="00762633" w:rsidRDefault="003C0234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la responsabilidad social en el área industrial. </w:t>
      </w:r>
    </w:p>
    <w:p w14:paraId="2CC754D0" w14:textId="77777777" w:rsidR="009A211C" w:rsidRPr="00762633" w:rsidRDefault="009A211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03DB3F0" w14:textId="5A82C6CE" w:rsidR="003C0234" w:rsidRPr="00762633" w:rsidRDefault="003C0234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Fomentar la innovación y la economía digital. </w:t>
      </w:r>
    </w:p>
    <w:p w14:paraId="02B7264F" w14:textId="77777777" w:rsidR="004534E1" w:rsidRPr="00762633" w:rsidRDefault="004534E1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320F72B" w14:textId="01E3A624" w:rsidR="004534E1" w:rsidRPr="00762633" w:rsidRDefault="004534E1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Fortalecer la cultura del empren</w:t>
      </w:r>
      <w:r w:rsidR="008B7DB5">
        <w:rPr>
          <w:rFonts w:ascii="Arial" w:hAnsi="Arial" w:cs="Arial"/>
          <w:szCs w:val="26"/>
          <w:lang w:val="es-ES"/>
        </w:rPr>
        <w:t>de</w:t>
      </w:r>
      <w:r w:rsidRPr="00762633">
        <w:rPr>
          <w:rFonts w:ascii="Arial" w:hAnsi="Arial" w:cs="Arial"/>
          <w:szCs w:val="26"/>
          <w:lang w:val="es-ES"/>
        </w:rPr>
        <w:t xml:space="preserve">durismo en la juventud yucateca. </w:t>
      </w:r>
    </w:p>
    <w:p w14:paraId="29E45942" w14:textId="77777777" w:rsidR="003C0234" w:rsidRPr="00762633" w:rsidRDefault="003C0234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DBA2DFB" w14:textId="0D55025C" w:rsidR="003C0234" w:rsidRPr="00762633" w:rsidRDefault="003C0234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lastRenderedPageBreak/>
        <w:t xml:space="preserve">Garantizar los fondos de emprendimiento, autoempleo, rurales, investigación y créditos con perspectiva de género. </w:t>
      </w:r>
    </w:p>
    <w:p w14:paraId="392FDFAD" w14:textId="77777777" w:rsidR="003C0234" w:rsidRPr="00762633" w:rsidRDefault="003C023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3C3E5D6" w14:textId="65EE07A6" w:rsidR="003C0234" w:rsidRPr="00762633" w:rsidRDefault="003C0234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Garantizar créditos a mujeres y hombres emprendedores</w:t>
      </w:r>
      <w:r w:rsidR="007C00EC" w:rsidRPr="00762633">
        <w:rPr>
          <w:rFonts w:ascii="Arial" w:hAnsi="Arial" w:cs="Arial"/>
          <w:szCs w:val="26"/>
          <w:lang w:val="es-ES"/>
        </w:rPr>
        <w:t xml:space="preserve"> de las regiones urbanas y rurales</w:t>
      </w:r>
      <w:r w:rsidR="000658FB" w:rsidRPr="00762633">
        <w:rPr>
          <w:rFonts w:ascii="Arial" w:hAnsi="Arial" w:cs="Arial"/>
          <w:szCs w:val="26"/>
          <w:lang w:val="es-ES"/>
        </w:rPr>
        <w:t xml:space="preserve"> para  captar mayores expectativas de inversión y desarrollo.</w:t>
      </w:r>
    </w:p>
    <w:p w14:paraId="43980A40" w14:textId="77777777" w:rsidR="007C00EC" w:rsidRPr="00762633" w:rsidRDefault="007C00E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E01BC0D" w14:textId="0D90D23D" w:rsidR="007C00EC" w:rsidRPr="00762633" w:rsidRDefault="007C00EC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la inclusión </w:t>
      </w:r>
      <w:r w:rsidR="00F401A3" w:rsidRPr="00762633">
        <w:rPr>
          <w:rFonts w:ascii="Arial" w:hAnsi="Arial" w:cs="Arial"/>
          <w:szCs w:val="26"/>
          <w:lang w:val="es-ES"/>
        </w:rPr>
        <w:t xml:space="preserve">y la igualdad </w:t>
      </w:r>
      <w:r w:rsidRPr="00762633">
        <w:rPr>
          <w:rFonts w:ascii="Arial" w:hAnsi="Arial" w:cs="Arial"/>
          <w:szCs w:val="26"/>
          <w:lang w:val="es-ES"/>
        </w:rPr>
        <w:t>laboral en todos los sectores con base a la paridad de g</w:t>
      </w:r>
      <w:r w:rsidR="00F401A3" w:rsidRPr="00762633">
        <w:rPr>
          <w:rFonts w:ascii="Arial" w:hAnsi="Arial" w:cs="Arial"/>
          <w:szCs w:val="26"/>
          <w:lang w:val="es-ES"/>
        </w:rPr>
        <w:t xml:space="preserve">énero, la discapacidad y </w:t>
      </w:r>
      <w:r w:rsidRPr="00762633">
        <w:rPr>
          <w:rFonts w:ascii="Arial" w:hAnsi="Arial" w:cs="Arial"/>
          <w:szCs w:val="26"/>
          <w:lang w:val="es-ES"/>
        </w:rPr>
        <w:t>sin discriminación.</w:t>
      </w:r>
    </w:p>
    <w:p w14:paraId="506D27D6" w14:textId="77777777" w:rsidR="007C00EC" w:rsidRPr="00762633" w:rsidRDefault="007C00E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30619E7" w14:textId="47862005" w:rsidR="007C00EC" w:rsidRPr="00762633" w:rsidRDefault="007C00EC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Revisión de las condiciones normativas actuales para garantizar un salario digno y justo. </w:t>
      </w:r>
    </w:p>
    <w:p w14:paraId="29AB79CF" w14:textId="77777777" w:rsidR="00CB6631" w:rsidRPr="00762633" w:rsidRDefault="00CB6631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397E68C" w14:textId="35745A02" w:rsidR="00CB6631" w:rsidRPr="00762633" w:rsidRDefault="00CB6631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Legislar para potencializar las capacidades y habilidades de la juventud en todos los sectores productivos. </w:t>
      </w:r>
    </w:p>
    <w:p w14:paraId="28BB0494" w14:textId="77777777" w:rsidR="00CB6631" w:rsidRPr="00762633" w:rsidRDefault="00CB6631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27841C0" w14:textId="6A1D8A14" w:rsidR="0099120B" w:rsidRPr="00762633" w:rsidRDefault="0099120B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las becas-salario como un mecanismo institucional preventivo  a la deserción escolar. </w:t>
      </w:r>
    </w:p>
    <w:p w14:paraId="5E444DA1" w14:textId="77777777" w:rsidR="005164E4" w:rsidRPr="00762633" w:rsidRDefault="005164E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1B23C20" w14:textId="69DCF17C" w:rsidR="005164E4" w:rsidRPr="00762633" w:rsidRDefault="005164E4" w:rsidP="007F21E4">
      <w:pPr>
        <w:pStyle w:val="Prrafodelista"/>
        <w:numPr>
          <w:ilvl w:val="0"/>
          <w:numId w:val="21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Promover, ante la Cámara de Diputados, una iniciativa que proponga la desaparición de la Comisión Nacional de Salarios Mínimos, y la creación de un Instituto de Análisis Económico, Social y Salarial con verdaderos especialistas en la materia que realicen propuestas adecuadas de incremento salarial, y políticas públicas para la promoción del empleo, el fortalecimiento de la seguridad social y la mejora de la productividad. </w:t>
      </w:r>
    </w:p>
    <w:p w14:paraId="444033DA" w14:textId="77777777" w:rsidR="00706DE0" w:rsidRPr="00762633" w:rsidRDefault="00706DE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03718A6" w14:textId="1B12D75D" w:rsidR="007E56A3" w:rsidRPr="00762633" w:rsidRDefault="007E56A3" w:rsidP="007F21E4">
      <w:pPr>
        <w:pStyle w:val="Prrafodelista"/>
        <w:numPr>
          <w:ilvl w:val="0"/>
          <w:numId w:val="21"/>
        </w:numPr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cambios que favorezcan al desarrollo económico y fomento al empleo relacionadas a las grandes obras sexenales que detonen el potencial de la entidad. </w:t>
      </w:r>
    </w:p>
    <w:p w14:paraId="77C5239E" w14:textId="77777777" w:rsidR="007E56A3" w:rsidRPr="00762633" w:rsidRDefault="007E56A3" w:rsidP="007F21E4">
      <w:pPr>
        <w:pStyle w:val="Prrafodelista"/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CB978BD" w14:textId="2B7D5AD9" w:rsidR="007E56A3" w:rsidRPr="00762633" w:rsidRDefault="007E56A3" w:rsidP="007F21E4">
      <w:pPr>
        <w:pStyle w:val="Prrafodelista"/>
        <w:numPr>
          <w:ilvl w:val="0"/>
          <w:numId w:val="21"/>
        </w:numPr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reformas que apoyen la micro, pequeña y mediana empresa, la actividad artesanal, producción y comercialización de productos naturales e industriales, así como la </w:t>
      </w:r>
      <w:r w:rsidR="00207845">
        <w:rPr>
          <w:rFonts w:ascii="Arial" w:hAnsi="Arial" w:cs="Arial"/>
          <w:szCs w:val="26"/>
          <w:lang w:val="es-ES"/>
        </w:rPr>
        <w:t>actividad turística</w:t>
      </w:r>
      <w:r w:rsidRPr="00762633">
        <w:rPr>
          <w:rFonts w:ascii="Arial" w:hAnsi="Arial" w:cs="Arial"/>
          <w:szCs w:val="26"/>
          <w:lang w:val="es-ES"/>
        </w:rPr>
        <w:t xml:space="preserve"> para reactivar la economía de Yucatán.</w:t>
      </w:r>
    </w:p>
    <w:p w14:paraId="67AC68B6" w14:textId="77777777" w:rsidR="007E56A3" w:rsidRPr="00762633" w:rsidRDefault="007E56A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AB71E3D" w14:textId="77777777" w:rsidR="007E56A3" w:rsidRDefault="007E56A3" w:rsidP="007F21E4">
      <w:pPr>
        <w:pStyle w:val="Prrafodelista"/>
        <w:numPr>
          <w:ilvl w:val="0"/>
          <w:numId w:val="21"/>
        </w:numPr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Colaborar en la implementación de un sistema fiscal estatal que contribuya al crecimiento de la economía y la creación de empleos, aprovechando las fortalezas del Estado, fortaleciendo las áreas productivas y generando un mayor número de empleos.</w:t>
      </w:r>
    </w:p>
    <w:p w14:paraId="0D53C995" w14:textId="77777777" w:rsidR="00207845" w:rsidRPr="00207845" w:rsidRDefault="00207845" w:rsidP="00207845">
      <w:pPr>
        <w:pStyle w:val="Prrafodelista"/>
        <w:rPr>
          <w:rFonts w:ascii="Arial" w:hAnsi="Arial" w:cs="Arial"/>
          <w:szCs w:val="26"/>
          <w:lang w:val="es-ES"/>
        </w:rPr>
      </w:pPr>
    </w:p>
    <w:p w14:paraId="03130FDA" w14:textId="77777777" w:rsidR="00207845" w:rsidRPr="00207845" w:rsidRDefault="00207845" w:rsidP="00207845">
      <w:pPr>
        <w:spacing w:after="200" w:line="240" w:lineRule="auto"/>
        <w:ind w:right="193"/>
        <w:jc w:val="both"/>
        <w:rPr>
          <w:rFonts w:ascii="Arial" w:hAnsi="Arial" w:cs="Arial"/>
          <w:szCs w:val="26"/>
          <w:lang w:val="es-ES"/>
        </w:rPr>
      </w:pPr>
    </w:p>
    <w:p w14:paraId="5A71E3FD" w14:textId="77777777" w:rsidR="005164E4" w:rsidRPr="00762633" w:rsidRDefault="005164E4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5D63D56D" w14:textId="712A7AD9" w:rsidR="00AA137C" w:rsidRPr="00762633" w:rsidRDefault="00AA137C" w:rsidP="008B7DB5">
      <w:pPr>
        <w:pStyle w:val="Prrafodelista"/>
        <w:numPr>
          <w:ilvl w:val="0"/>
          <w:numId w:val="37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lastRenderedPageBreak/>
        <w:t xml:space="preserve">Desarrollo Social. </w:t>
      </w:r>
    </w:p>
    <w:p w14:paraId="18FA544B" w14:textId="77777777" w:rsidR="007F21E4" w:rsidRDefault="007F21E4" w:rsidP="007F21E4">
      <w:pPr>
        <w:pStyle w:val="Prrafodelista"/>
        <w:spacing w:after="0" w:line="240" w:lineRule="auto"/>
        <w:ind w:left="1701" w:right="193"/>
        <w:jc w:val="both"/>
        <w:rPr>
          <w:rFonts w:ascii="Arial" w:hAnsi="Arial" w:cs="Arial"/>
          <w:szCs w:val="26"/>
          <w:lang w:val="es-ES"/>
        </w:rPr>
      </w:pPr>
    </w:p>
    <w:p w14:paraId="1D314234" w14:textId="2FB04957" w:rsidR="00E86678" w:rsidRPr="00762633" w:rsidRDefault="00E86678" w:rsidP="007F21E4">
      <w:pPr>
        <w:pStyle w:val="Prrafodelista"/>
        <w:numPr>
          <w:ilvl w:val="0"/>
          <w:numId w:val="34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Generar estructuras en la ley que garanticen el desarrollo humano y la igualdad de oportunidades</w:t>
      </w:r>
      <w:r w:rsidR="00830761" w:rsidRPr="00762633">
        <w:rPr>
          <w:rFonts w:ascii="Arial" w:hAnsi="Arial" w:cs="Arial"/>
          <w:szCs w:val="26"/>
          <w:lang w:val="es-ES"/>
        </w:rPr>
        <w:t>.</w:t>
      </w:r>
    </w:p>
    <w:p w14:paraId="05C58C27" w14:textId="77777777" w:rsidR="00E86678" w:rsidRPr="00762633" w:rsidRDefault="00E86678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069E5DAF" w14:textId="5312FBC4" w:rsidR="00E86678" w:rsidRPr="00762633" w:rsidRDefault="00830761" w:rsidP="007F21E4">
      <w:pPr>
        <w:pStyle w:val="Prrafodelista"/>
        <w:numPr>
          <w:ilvl w:val="0"/>
          <w:numId w:val="34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Promover acciones en el c</w:t>
      </w:r>
      <w:r w:rsidR="00E86678" w:rsidRPr="00762633">
        <w:rPr>
          <w:rFonts w:ascii="Arial" w:hAnsi="Arial" w:cs="Arial"/>
          <w:szCs w:val="26"/>
          <w:lang w:val="es-ES"/>
        </w:rPr>
        <w:t xml:space="preserve">ombate a la pobreza y </w:t>
      </w:r>
      <w:r w:rsidRPr="00762633">
        <w:rPr>
          <w:rFonts w:ascii="Arial" w:hAnsi="Arial" w:cs="Arial"/>
          <w:szCs w:val="26"/>
          <w:lang w:val="es-ES"/>
        </w:rPr>
        <w:t xml:space="preserve">la </w:t>
      </w:r>
      <w:r w:rsidR="00E86678" w:rsidRPr="00762633">
        <w:rPr>
          <w:rFonts w:ascii="Arial" w:hAnsi="Arial" w:cs="Arial"/>
          <w:szCs w:val="26"/>
          <w:lang w:val="es-ES"/>
        </w:rPr>
        <w:t>desigualdad.</w:t>
      </w:r>
    </w:p>
    <w:p w14:paraId="047CA7D1" w14:textId="77777777" w:rsidR="00E86678" w:rsidRPr="00762633" w:rsidRDefault="00E86678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D3EBAF8" w14:textId="637AE2B6" w:rsidR="00E86678" w:rsidRPr="00762633" w:rsidRDefault="00E86678" w:rsidP="007F21E4">
      <w:pPr>
        <w:pStyle w:val="Prrafodelista"/>
        <w:numPr>
          <w:ilvl w:val="0"/>
          <w:numId w:val="34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Mejora</w:t>
      </w:r>
      <w:r w:rsidR="00830761" w:rsidRPr="00762633">
        <w:rPr>
          <w:rFonts w:ascii="Arial" w:hAnsi="Arial" w:cs="Arial"/>
          <w:szCs w:val="26"/>
          <w:lang w:val="es-ES"/>
        </w:rPr>
        <w:t>r</w:t>
      </w:r>
      <w:r w:rsidRPr="00762633">
        <w:rPr>
          <w:rFonts w:ascii="Arial" w:hAnsi="Arial" w:cs="Arial"/>
          <w:szCs w:val="26"/>
          <w:lang w:val="es-ES"/>
        </w:rPr>
        <w:t xml:space="preserve"> </w:t>
      </w:r>
      <w:r w:rsidR="00830761" w:rsidRPr="00762633">
        <w:rPr>
          <w:rFonts w:ascii="Arial" w:hAnsi="Arial" w:cs="Arial"/>
          <w:szCs w:val="26"/>
          <w:lang w:val="es-ES"/>
        </w:rPr>
        <w:t>la calidad de la educación y los servicios</w:t>
      </w:r>
      <w:r w:rsidRPr="00762633">
        <w:rPr>
          <w:rFonts w:ascii="Arial" w:hAnsi="Arial" w:cs="Arial"/>
          <w:szCs w:val="26"/>
          <w:lang w:val="es-ES"/>
        </w:rPr>
        <w:t xml:space="preserve"> cultura</w:t>
      </w:r>
      <w:r w:rsidR="00830761" w:rsidRPr="00762633">
        <w:rPr>
          <w:rFonts w:ascii="Arial" w:hAnsi="Arial" w:cs="Arial"/>
          <w:szCs w:val="26"/>
          <w:lang w:val="es-ES"/>
        </w:rPr>
        <w:t>les</w:t>
      </w:r>
      <w:r w:rsidRPr="00762633">
        <w:rPr>
          <w:rFonts w:ascii="Arial" w:hAnsi="Arial" w:cs="Arial"/>
          <w:szCs w:val="26"/>
          <w:lang w:val="es-ES"/>
        </w:rPr>
        <w:t>.</w:t>
      </w:r>
    </w:p>
    <w:p w14:paraId="2A977EDB" w14:textId="77777777" w:rsidR="00E86678" w:rsidRPr="00762633" w:rsidRDefault="00E86678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0EA6B55" w14:textId="7A336A15" w:rsidR="00E86678" w:rsidRPr="00762633" w:rsidRDefault="00E86678" w:rsidP="007F21E4">
      <w:pPr>
        <w:pStyle w:val="Prrafodelista"/>
        <w:numPr>
          <w:ilvl w:val="0"/>
          <w:numId w:val="34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Reforzar </w:t>
      </w:r>
      <w:r w:rsidR="00207845">
        <w:rPr>
          <w:rFonts w:ascii="Arial" w:hAnsi="Arial" w:cs="Arial"/>
          <w:szCs w:val="26"/>
          <w:lang w:val="es-ES"/>
        </w:rPr>
        <w:t xml:space="preserve">la </w:t>
      </w:r>
      <w:r w:rsidRPr="00762633">
        <w:rPr>
          <w:rFonts w:ascii="Arial" w:hAnsi="Arial" w:cs="Arial"/>
          <w:szCs w:val="26"/>
          <w:lang w:val="es-ES"/>
        </w:rPr>
        <w:t xml:space="preserve">infraestructura de instituciones para personas con discapacidad. </w:t>
      </w:r>
    </w:p>
    <w:p w14:paraId="0C245235" w14:textId="77777777" w:rsidR="00E86678" w:rsidRPr="00762633" w:rsidRDefault="00E86678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87262D0" w14:textId="72A1A33F" w:rsidR="00E86678" w:rsidRPr="00762633" w:rsidRDefault="00A07326" w:rsidP="007F21E4">
      <w:pPr>
        <w:pStyle w:val="Prrafodelista"/>
        <w:numPr>
          <w:ilvl w:val="0"/>
          <w:numId w:val="34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Consolidar en la normatividad el </w:t>
      </w:r>
      <w:r w:rsidR="00E86678" w:rsidRPr="00762633">
        <w:rPr>
          <w:rFonts w:ascii="Arial" w:hAnsi="Arial" w:cs="Arial"/>
          <w:szCs w:val="26"/>
          <w:lang w:val="es-ES"/>
        </w:rPr>
        <w:t xml:space="preserve">servicio comunitario. </w:t>
      </w:r>
    </w:p>
    <w:p w14:paraId="7A386E5D" w14:textId="77777777" w:rsidR="00E86678" w:rsidRPr="00762633" w:rsidRDefault="00E86678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23E09A24" w14:textId="3CD911D7" w:rsidR="00EB7BBE" w:rsidRPr="00762633" w:rsidRDefault="00EB7BBE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Crear el instrumento normativo en materia de Desarrollo Social para la entidad. </w:t>
      </w:r>
    </w:p>
    <w:p w14:paraId="6870EC1A" w14:textId="77777777" w:rsidR="005B5E47" w:rsidRPr="00762633" w:rsidRDefault="005B5E47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0549620E" w14:textId="425F98AD" w:rsidR="005B5E47" w:rsidRPr="00762633" w:rsidRDefault="005B5E47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Redirigir y redefinir la política asistencialista, con base a la subsistencia y el desarrollo individual y colectivo. </w:t>
      </w:r>
    </w:p>
    <w:p w14:paraId="59FE362C" w14:textId="77777777" w:rsidR="00CB6631" w:rsidRPr="00762633" w:rsidRDefault="00CB6631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CB07ED3" w14:textId="3570693C" w:rsidR="00CB6631" w:rsidRPr="00762633" w:rsidRDefault="00CB6631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Legislar para potencializar las capacidades y habilidades de la juventud en todos los sectores. </w:t>
      </w:r>
    </w:p>
    <w:p w14:paraId="6AB76B94" w14:textId="77777777" w:rsidR="00B2723E" w:rsidRPr="00762633" w:rsidRDefault="00B2723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E263477" w14:textId="461D135C" w:rsidR="00B2723E" w:rsidRPr="00762633" w:rsidRDefault="00B2723E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Crear condiciones para el apoyo a la juventud y su acceso a gratuito a los diversos medios de trasporte público.</w:t>
      </w:r>
    </w:p>
    <w:p w14:paraId="3A4134D5" w14:textId="77777777" w:rsidR="0099120B" w:rsidRPr="00762633" w:rsidRDefault="0099120B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C453BED" w14:textId="77777777" w:rsidR="0099120B" w:rsidRPr="00762633" w:rsidRDefault="0099120B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acciones que contemplen incentivos fiscales en materia de primera vivienda para la juventud. </w:t>
      </w:r>
    </w:p>
    <w:p w14:paraId="613BD141" w14:textId="77777777" w:rsidR="003D2235" w:rsidRPr="00762633" w:rsidRDefault="003D2235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4CF56A5" w14:textId="628FAD44" w:rsidR="003D2235" w:rsidRPr="00762633" w:rsidRDefault="003D2235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Impulsar la creación de un fondo estatal para el abatimiento de la pobreza formado con los recursos de la austeridad gubernamental y el combate a la corrupción.</w:t>
      </w:r>
    </w:p>
    <w:p w14:paraId="16AF28A7" w14:textId="77777777" w:rsidR="00706DE0" w:rsidRPr="00762633" w:rsidRDefault="00706DE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20ED448" w14:textId="29324AEB" w:rsidR="00706DE0" w:rsidRPr="00762633" w:rsidRDefault="00706DE0" w:rsidP="007F21E4">
      <w:pPr>
        <w:pStyle w:val="Prrafodelista"/>
        <w:numPr>
          <w:ilvl w:val="0"/>
          <w:numId w:val="18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Proteger la igualdad salarial en el contexto de la pandemia de</w:t>
      </w:r>
      <w:r w:rsidR="00207845">
        <w:rPr>
          <w:rFonts w:ascii="Arial" w:hAnsi="Arial" w:cs="Arial"/>
          <w:lang w:val="es-ES"/>
        </w:rPr>
        <w:t>l</w:t>
      </w:r>
      <w:r w:rsidRPr="00762633">
        <w:rPr>
          <w:rFonts w:ascii="Arial" w:hAnsi="Arial" w:cs="Arial"/>
          <w:lang w:val="es-ES"/>
        </w:rPr>
        <w:t xml:space="preserve"> COVID-19.</w:t>
      </w:r>
    </w:p>
    <w:p w14:paraId="4FA5C134" w14:textId="77777777" w:rsidR="00830761" w:rsidRPr="00762633" w:rsidRDefault="00830761" w:rsidP="007F21E4">
      <w:pPr>
        <w:pStyle w:val="Prrafodelista"/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</w:p>
    <w:p w14:paraId="05B7C701" w14:textId="67A9D546" w:rsidR="00AA137C" w:rsidRPr="00762633" w:rsidRDefault="00AA137C" w:rsidP="008B7DB5">
      <w:pPr>
        <w:pStyle w:val="Prrafodelista"/>
        <w:numPr>
          <w:ilvl w:val="0"/>
          <w:numId w:val="37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>Salud.</w:t>
      </w:r>
    </w:p>
    <w:p w14:paraId="48DE555F" w14:textId="77777777" w:rsidR="007F21E4" w:rsidRDefault="007F21E4" w:rsidP="007F21E4">
      <w:pPr>
        <w:pStyle w:val="Prrafodelista"/>
        <w:spacing w:after="0" w:line="240" w:lineRule="auto"/>
        <w:ind w:left="1701" w:right="193"/>
        <w:jc w:val="both"/>
        <w:rPr>
          <w:rFonts w:ascii="Arial" w:hAnsi="Arial" w:cs="Arial"/>
          <w:szCs w:val="26"/>
          <w:lang w:val="es-ES"/>
        </w:rPr>
      </w:pPr>
    </w:p>
    <w:p w14:paraId="5C9010E6" w14:textId="0CA59F56" w:rsidR="00890D0E" w:rsidRPr="00762633" w:rsidRDefault="00890D0E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Promover la atención terapéutica a víctimas de la pandemia</w:t>
      </w:r>
      <w:r w:rsidR="00762633">
        <w:rPr>
          <w:rFonts w:ascii="Arial" w:hAnsi="Arial" w:cs="Arial"/>
          <w:szCs w:val="26"/>
          <w:lang w:val="es-ES"/>
        </w:rPr>
        <w:t>.</w:t>
      </w:r>
    </w:p>
    <w:p w14:paraId="0F2EC826" w14:textId="77777777" w:rsidR="00890D0E" w:rsidRPr="00762633" w:rsidRDefault="00890D0E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DE52524" w14:textId="573D61A2" w:rsidR="00890D0E" w:rsidRPr="00762633" w:rsidRDefault="00890D0E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Desarrollar infraestructura para garantizar el derecho a la salud.</w:t>
      </w:r>
    </w:p>
    <w:p w14:paraId="5B99F8A2" w14:textId="77777777" w:rsidR="00890D0E" w:rsidRPr="00762633" w:rsidRDefault="00890D0E" w:rsidP="007F21E4">
      <w:pPr>
        <w:pStyle w:val="Prrafodelista"/>
        <w:ind w:left="1701" w:right="193" w:hanging="283"/>
        <w:rPr>
          <w:rFonts w:ascii="Arial" w:hAnsi="Arial" w:cs="Arial"/>
          <w:szCs w:val="26"/>
          <w:lang w:val="es-ES"/>
        </w:rPr>
      </w:pPr>
    </w:p>
    <w:p w14:paraId="7ACEAAE5" w14:textId="76632D31" w:rsidR="00890D0E" w:rsidRPr="00762633" w:rsidRDefault="00890D0E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Promover la inclusión, el monitoreo y la atención de la salud mental.</w:t>
      </w:r>
    </w:p>
    <w:p w14:paraId="6FCC8EA1" w14:textId="77777777" w:rsidR="00890D0E" w:rsidRPr="00762633" w:rsidRDefault="00890D0E" w:rsidP="007F21E4">
      <w:pPr>
        <w:pStyle w:val="Prrafodelista"/>
        <w:ind w:left="1701" w:right="193" w:hanging="283"/>
        <w:rPr>
          <w:rFonts w:ascii="Arial" w:hAnsi="Arial" w:cs="Arial"/>
          <w:szCs w:val="26"/>
          <w:lang w:val="es-ES"/>
        </w:rPr>
      </w:pPr>
    </w:p>
    <w:p w14:paraId="657F04B5" w14:textId="77777777" w:rsidR="00890D0E" w:rsidRPr="00762633" w:rsidRDefault="00890D0E" w:rsidP="007F21E4">
      <w:pPr>
        <w:pStyle w:val="Prrafodelista"/>
        <w:numPr>
          <w:ilvl w:val="0"/>
          <w:numId w:val="18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Impulsar los servicios de atención médica móvil.</w:t>
      </w:r>
    </w:p>
    <w:p w14:paraId="76AB6B8C" w14:textId="77777777" w:rsidR="000B5403" w:rsidRPr="00762633" w:rsidRDefault="000B5403" w:rsidP="007F21E4">
      <w:pPr>
        <w:pStyle w:val="Prrafodelista"/>
        <w:ind w:left="1701" w:right="193" w:hanging="283"/>
        <w:rPr>
          <w:rFonts w:ascii="Arial" w:hAnsi="Arial" w:cs="Arial"/>
          <w:szCs w:val="26"/>
          <w:lang w:val="es-ES"/>
        </w:rPr>
      </w:pPr>
    </w:p>
    <w:p w14:paraId="19BA36D9" w14:textId="4E97A7B3" w:rsidR="00042493" w:rsidRPr="00762633" w:rsidRDefault="00042493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Revisar el marco legislativo con la finalidad de fortalecer la prevención de enfe</w:t>
      </w:r>
      <w:r w:rsidR="005A5FFB" w:rsidRPr="00762633">
        <w:rPr>
          <w:rFonts w:ascii="Arial" w:hAnsi="Arial" w:cs="Arial"/>
          <w:szCs w:val="26"/>
          <w:lang w:val="es-ES"/>
        </w:rPr>
        <w:t xml:space="preserve">rmedades de transmisión sexual y el </w:t>
      </w:r>
      <w:r w:rsidRPr="00762633">
        <w:rPr>
          <w:rFonts w:ascii="Arial" w:hAnsi="Arial" w:cs="Arial"/>
          <w:szCs w:val="26"/>
          <w:lang w:val="es-ES"/>
        </w:rPr>
        <w:t xml:space="preserve">cáncer. </w:t>
      </w:r>
    </w:p>
    <w:p w14:paraId="4FBD264D" w14:textId="77777777" w:rsidR="00042493" w:rsidRPr="00762633" w:rsidRDefault="00042493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066E4797" w14:textId="2FB7AC15" w:rsidR="00042493" w:rsidRPr="00762633" w:rsidRDefault="00042493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Insertar a la legislación la capacitación permanente de los profesionales de la salud.</w:t>
      </w:r>
    </w:p>
    <w:p w14:paraId="54EF531D" w14:textId="77777777" w:rsidR="00F06DD2" w:rsidRPr="00762633" w:rsidRDefault="00F06DD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801B7A6" w14:textId="53FB43AF" w:rsidR="00F06DD2" w:rsidRPr="00762633" w:rsidRDefault="00F06DD2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Mantener una constante revisión y atención a los mecanismos jurídicos existentes para la prevención y atención al SarsCoV-2. </w:t>
      </w:r>
    </w:p>
    <w:p w14:paraId="1E8E4791" w14:textId="77777777" w:rsidR="005A5FFB" w:rsidRPr="00762633" w:rsidRDefault="005A5FFB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B094AFB" w14:textId="3741A462" w:rsidR="005A5FFB" w:rsidRPr="00762633" w:rsidRDefault="005A5FFB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Dar seguimiento permanente a las indicaciones estatales y federales para hacer frente al SarsCoV-2 y proteger a la ciudadanía. </w:t>
      </w:r>
    </w:p>
    <w:p w14:paraId="04D30BB1" w14:textId="77777777" w:rsidR="000B5403" w:rsidRPr="00762633" w:rsidRDefault="000B540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C3C3524" w14:textId="78BF7870" w:rsidR="00042493" w:rsidRPr="00762633" w:rsidRDefault="00162D24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Revisar la normativa en materia de salud mental. </w:t>
      </w:r>
    </w:p>
    <w:p w14:paraId="647C4B02" w14:textId="77777777" w:rsidR="000B5403" w:rsidRPr="00762633" w:rsidRDefault="000B5403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6E358064" w14:textId="1F3FE074" w:rsidR="00527753" w:rsidRDefault="00527753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Contemplar la creación de un organismo autónomo de salud pública y epidemiológica que garantice las políticas públicas en la materia. </w:t>
      </w:r>
    </w:p>
    <w:p w14:paraId="4D770D0E" w14:textId="77777777" w:rsidR="00207845" w:rsidRPr="00207845" w:rsidRDefault="00207845" w:rsidP="00207845">
      <w:pPr>
        <w:pStyle w:val="Prrafodelista"/>
        <w:rPr>
          <w:rFonts w:ascii="Arial" w:hAnsi="Arial" w:cs="Arial"/>
          <w:szCs w:val="26"/>
          <w:lang w:val="es-ES"/>
        </w:rPr>
      </w:pPr>
    </w:p>
    <w:p w14:paraId="6FF1831D" w14:textId="77A86A3B" w:rsidR="00527753" w:rsidRPr="00762633" w:rsidRDefault="00527753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Garantizar la atención oportuna </w:t>
      </w:r>
      <w:r w:rsidR="00540424" w:rsidRPr="00762633">
        <w:rPr>
          <w:rFonts w:ascii="Arial" w:hAnsi="Arial" w:cs="Arial"/>
          <w:szCs w:val="26"/>
          <w:lang w:val="es-ES"/>
        </w:rPr>
        <w:t xml:space="preserve">permanente </w:t>
      </w:r>
      <w:r w:rsidRPr="00762633">
        <w:rPr>
          <w:rFonts w:ascii="Arial" w:hAnsi="Arial" w:cs="Arial"/>
          <w:szCs w:val="26"/>
          <w:lang w:val="es-ES"/>
        </w:rPr>
        <w:t>de los servicios de salud sin discriminación.</w:t>
      </w:r>
      <w:r w:rsidR="00540424" w:rsidRPr="00762633">
        <w:rPr>
          <w:rFonts w:ascii="Arial" w:hAnsi="Arial" w:cs="Arial"/>
          <w:szCs w:val="26"/>
          <w:lang w:val="es-ES"/>
        </w:rPr>
        <w:t xml:space="preserve"> </w:t>
      </w:r>
    </w:p>
    <w:p w14:paraId="4B13B880" w14:textId="77777777" w:rsidR="00527753" w:rsidRPr="00762633" w:rsidRDefault="0052775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75C509C" w14:textId="09D4955C" w:rsidR="00527753" w:rsidRPr="00762633" w:rsidRDefault="00527753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Fortalecer la red de atención primaria de salud y aumentar la inversión para la apertura de centros de salud urbanos y rurales. </w:t>
      </w:r>
    </w:p>
    <w:p w14:paraId="39005CA1" w14:textId="77777777" w:rsidR="00527753" w:rsidRPr="00762633" w:rsidRDefault="0052775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B72AA69" w14:textId="13004E1A" w:rsidR="00527753" w:rsidRPr="00762633" w:rsidRDefault="00527753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Crear una red pública de protección social y cuidados de manera asequible, con infraestructura y servicios de calidad. </w:t>
      </w:r>
    </w:p>
    <w:p w14:paraId="5070B071" w14:textId="77777777" w:rsidR="00527753" w:rsidRPr="00762633" w:rsidRDefault="0052775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7967033" w14:textId="279C2E0F" w:rsidR="00527753" w:rsidRPr="00762633" w:rsidRDefault="00527753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Fortalecer la cultura de la prevención y </w:t>
      </w:r>
      <w:r w:rsidR="00042493" w:rsidRPr="00762633">
        <w:rPr>
          <w:rFonts w:ascii="Arial" w:hAnsi="Arial" w:cs="Arial"/>
          <w:szCs w:val="26"/>
          <w:lang w:val="es-ES"/>
        </w:rPr>
        <w:t>atención a enfermedades crónico degenerativas</w:t>
      </w:r>
      <w:r w:rsidRPr="00762633">
        <w:rPr>
          <w:rFonts w:ascii="Arial" w:hAnsi="Arial" w:cs="Arial"/>
          <w:szCs w:val="26"/>
          <w:lang w:val="es-ES"/>
        </w:rPr>
        <w:t xml:space="preserve"> en todos grupos de edades</w:t>
      </w:r>
      <w:r w:rsidR="00042493" w:rsidRPr="00762633">
        <w:rPr>
          <w:rFonts w:ascii="Arial" w:hAnsi="Arial" w:cs="Arial"/>
          <w:szCs w:val="26"/>
          <w:lang w:val="es-ES"/>
        </w:rPr>
        <w:t xml:space="preserve"> y personas en situación de vulnerabilidad</w:t>
      </w:r>
      <w:r w:rsidR="007F4E63" w:rsidRPr="00762633">
        <w:rPr>
          <w:rFonts w:ascii="Arial" w:hAnsi="Arial" w:cs="Arial"/>
          <w:szCs w:val="26"/>
          <w:lang w:val="es-ES"/>
        </w:rPr>
        <w:t xml:space="preserve"> mediante</w:t>
      </w:r>
      <w:r w:rsidRPr="00762633">
        <w:rPr>
          <w:rFonts w:ascii="Arial" w:hAnsi="Arial" w:cs="Arial"/>
          <w:szCs w:val="26"/>
          <w:lang w:val="es-ES"/>
        </w:rPr>
        <w:t xml:space="preserve"> </w:t>
      </w:r>
      <w:r w:rsidR="007F4E63" w:rsidRPr="00762633">
        <w:rPr>
          <w:rFonts w:ascii="Arial" w:hAnsi="Arial" w:cs="Arial"/>
          <w:szCs w:val="26"/>
          <w:lang w:val="es-ES"/>
        </w:rPr>
        <w:t>la adopción de una nueva cultura institucional y familiar de salud preventiva</w:t>
      </w:r>
      <w:r w:rsidR="006301FB" w:rsidRPr="00762633">
        <w:rPr>
          <w:rFonts w:ascii="Arial" w:hAnsi="Arial" w:cs="Arial"/>
          <w:szCs w:val="26"/>
          <w:lang w:val="es-ES"/>
        </w:rPr>
        <w:t>.</w:t>
      </w:r>
    </w:p>
    <w:p w14:paraId="134C2EEC" w14:textId="77777777" w:rsidR="00527753" w:rsidRPr="00762633" w:rsidRDefault="0052775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C349DBC" w14:textId="4904FC57" w:rsidR="0099120B" w:rsidRPr="00762633" w:rsidRDefault="0099120B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Se promoverán reformas a la normativa vigente para garantizar el acceso universal a los servicios de salud a la juventud. </w:t>
      </w:r>
    </w:p>
    <w:p w14:paraId="6E83EEA7" w14:textId="77777777" w:rsidR="00EB183B" w:rsidRPr="00762633" w:rsidRDefault="00EB183B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1D108A5" w14:textId="67610969" w:rsidR="00EB183B" w:rsidRPr="00762633" w:rsidRDefault="00EB183B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Fortalecer el acceso a la salud en materia de técnicas de reproducción asistida.</w:t>
      </w:r>
    </w:p>
    <w:p w14:paraId="64B96724" w14:textId="77777777" w:rsidR="00F74B94" w:rsidRPr="00762633" w:rsidRDefault="00F74B9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9BB5962" w14:textId="5F74C3C9" w:rsidR="00EB183B" w:rsidRPr="00762633" w:rsidRDefault="00F74B94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Hacer una revisión de la Ley de Salud del Estado de Yucatán para garantizar la gratuidad del derecho a la salud pública.</w:t>
      </w:r>
    </w:p>
    <w:p w14:paraId="1D87E969" w14:textId="77777777" w:rsidR="00F74B94" w:rsidRPr="00762633" w:rsidRDefault="00F74B9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FD452AF" w14:textId="417262BB" w:rsidR="00F74B94" w:rsidRPr="00762633" w:rsidRDefault="00F74B94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lastRenderedPageBreak/>
        <w:t xml:space="preserve">Robustecer los recursos para la infraestructura de salud en la entidad. </w:t>
      </w:r>
    </w:p>
    <w:p w14:paraId="10B2E301" w14:textId="77777777" w:rsidR="00EB183B" w:rsidRPr="00762633" w:rsidRDefault="00EB183B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9AAE289" w14:textId="0B4F87A9" w:rsidR="00F74B94" w:rsidRPr="00762633" w:rsidRDefault="00F74B94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Revisar la legislación local a fin de implementar un cuadro básico de medicamentos.</w:t>
      </w:r>
    </w:p>
    <w:p w14:paraId="05141D7D" w14:textId="77777777" w:rsidR="00F74B94" w:rsidRPr="00762633" w:rsidRDefault="00F74B9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1DAE577" w14:textId="77777777" w:rsidR="005C55D0" w:rsidRPr="00762633" w:rsidRDefault="006301FB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Promover la creación de una institución estatal en  materia de geriatría y gerontología.</w:t>
      </w:r>
    </w:p>
    <w:p w14:paraId="5F6FA520" w14:textId="77777777" w:rsidR="005C55D0" w:rsidRPr="00762633" w:rsidRDefault="005C55D0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4000E76" w14:textId="35C301F0" w:rsidR="005C55D0" w:rsidRPr="00762633" w:rsidRDefault="005C55D0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Impulsar en la legislación el programa médico en tu casa.</w:t>
      </w:r>
    </w:p>
    <w:p w14:paraId="2232442A" w14:textId="77777777" w:rsidR="006301FB" w:rsidRPr="00762633" w:rsidRDefault="006301FB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8B86A18" w14:textId="2DFC7D45" w:rsidR="002864EC" w:rsidRPr="00762633" w:rsidRDefault="002864EC" w:rsidP="007F21E4">
      <w:pPr>
        <w:pStyle w:val="Prrafodelista"/>
        <w:numPr>
          <w:ilvl w:val="0"/>
          <w:numId w:val="23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lang w:val="es-ES"/>
        </w:rPr>
        <w:t xml:space="preserve">Revisar y legislar en materia de </w:t>
      </w:r>
      <w:r w:rsidR="004907BB">
        <w:rPr>
          <w:rFonts w:ascii="Arial" w:hAnsi="Arial" w:cs="Arial"/>
          <w:lang w:val="es-ES"/>
        </w:rPr>
        <w:t>s</w:t>
      </w:r>
      <w:r w:rsidRPr="00762633">
        <w:rPr>
          <w:rFonts w:ascii="Arial" w:hAnsi="Arial" w:cs="Arial"/>
          <w:lang w:val="es-ES"/>
        </w:rPr>
        <w:t xml:space="preserve">alud y </w:t>
      </w:r>
      <w:r w:rsidR="004907BB">
        <w:rPr>
          <w:rFonts w:ascii="Arial" w:hAnsi="Arial" w:cs="Arial"/>
          <w:lang w:val="es-ES"/>
        </w:rPr>
        <w:t>s</w:t>
      </w:r>
      <w:r w:rsidRPr="00762633">
        <w:rPr>
          <w:rFonts w:ascii="Arial" w:hAnsi="Arial" w:cs="Arial"/>
          <w:lang w:val="es-ES"/>
        </w:rPr>
        <w:t xml:space="preserve">eguridad </w:t>
      </w:r>
      <w:r w:rsidR="004907BB">
        <w:rPr>
          <w:rFonts w:ascii="Arial" w:hAnsi="Arial" w:cs="Arial"/>
          <w:lang w:val="es-ES"/>
        </w:rPr>
        <w:t>s</w:t>
      </w:r>
      <w:r w:rsidRPr="00762633">
        <w:rPr>
          <w:rFonts w:ascii="Arial" w:hAnsi="Arial" w:cs="Arial"/>
          <w:lang w:val="es-ES"/>
        </w:rPr>
        <w:t>ocial, con la finalidad de garantizar la vinculación con las instancias federales en pro de la mejora en atención  médica, infraestructura y equipamiento hospitalario y medicamentos gratuitos.</w:t>
      </w:r>
    </w:p>
    <w:p w14:paraId="766D6C21" w14:textId="77777777" w:rsidR="003F7BD4" w:rsidRPr="00762633" w:rsidRDefault="003F7BD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lang w:val="es-ES"/>
        </w:rPr>
      </w:pPr>
    </w:p>
    <w:p w14:paraId="1F489A59" w14:textId="4A5E8CB8" w:rsidR="003F7BD4" w:rsidRPr="00762633" w:rsidRDefault="003F7BD4" w:rsidP="007F21E4">
      <w:pPr>
        <w:pStyle w:val="Prrafodelista"/>
        <w:numPr>
          <w:ilvl w:val="0"/>
          <w:numId w:val="23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>Revisar la legislación sobre el control sanitario en establecimientos  que vendan alimentos y bebidas en atención a los programas de salud pública en la entidad a fin de prevenir y combatir la drogadicción, el alcoholismo y el tabaquismo.</w:t>
      </w:r>
    </w:p>
    <w:p w14:paraId="1E15750D" w14:textId="77777777" w:rsidR="00CB4FC8" w:rsidRPr="00762633" w:rsidRDefault="00CB4FC8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4DCED86C" w14:textId="5B0DFBF1" w:rsidR="00AA137C" w:rsidRPr="00762633" w:rsidRDefault="00AA137C" w:rsidP="008B7DB5">
      <w:pPr>
        <w:pStyle w:val="Prrafodelista"/>
        <w:numPr>
          <w:ilvl w:val="0"/>
          <w:numId w:val="37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Educación, Cultura y Deporte. </w:t>
      </w:r>
    </w:p>
    <w:p w14:paraId="6B867FFB" w14:textId="77777777" w:rsidR="007F21E4" w:rsidRDefault="007F21E4" w:rsidP="007F21E4">
      <w:pPr>
        <w:pStyle w:val="Prrafodelista"/>
        <w:spacing w:line="240" w:lineRule="auto"/>
        <w:ind w:left="1701" w:right="193"/>
        <w:jc w:val="both"/>
        <w:rPr>
          <w:rFonts w:ascii="Arial" w:hAnsi="Arial" w:cs="Arial"/>
          <w:szCs w:val="26"/>
          <w:lang w:val="es-ES"/>
        </w:rPr>
      </w:pPr>
    </w:p>
    <w:p w14:paraId="5A3C6C27" w14:textId="43CB5B9D" w:rsidR="00AA137C" w:rsidRPr="00762633" w:rsidRDefault="00CB4FC8" w:rsidP="007F21E4">
      <w:pPr>
        <w:pStyle w:val="Prrafodelista"/>
        <w:numPr>
          <w:ilvl w:val="0"/>
          <w:numId w:val="24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la legislación en materia con la Ley General de Bibliotecas. </w:t>
      </w:r>
    </w:p>
    <w:p w14:paraId="60441EAB" w14:textId="77777777" w:rsidR="00CB4FC8" w:rsidRPr="00762633" w:rsidRDefault="00CB4FC8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7C0F188B" w14:textId="78A04E65" w:rsidR="00CB4FC8" w:rsidRPr="00762633" w:rsidRDefault="00CB4FC8" w:rsidP="007F21E4">
      <w:pPr>
        <w:pStyle w:val="Prrafodelista"/>
        <w:numPr>
          <w:ilvl w:val="0"/>
          <w:numId w:val="24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Reconocimiento y fomento de los deportes en modalidad electrónica. </w:t>
      </w:r>
    </w:p>
    <w:p w14:paraId="60A7D4CD" w14:textId="77777777" w:rsidR="00CB4FC8" w:rsidRPr="00762633" w:rsidRDefault="00CB4FC8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8EC69E9" w14:textId="66F9D40C" w:rsidR="00CB4FC8" w:rsidRPr="00762633" w:rsidRDefault="00C92156" w:rsidP="007F21E4">
      <w:pPr>
        <w:pStyle w:val="Prrafodelista"/>
        <w:numPr>
          <w:ilvl w:val="0"/>
          <w:numId w:val="24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Brindar impulso a la educación para combatir el ana</w:t>
      </w:r>
      <w:r w:rsidR="000658FB" w:rsidRPr="00762633">
        <w:rPr>
          <w:rFonts w:ascii="Arial" w:hAnsi="Arial" w:cs="Arial"/>
          <w:szCs w:val="26"/>
          <w:lang w:val="es-ES"/>
        </w:rPr>
        <w:t>lfabetismo.</w:t>
      </w:r>
    </w:p>
    <w:p w14:paraId="018DD4B0" w14:textId="77777777" w:rsidR="002914EC" w:rsidRPr="00762633" w:rsidRDefault="002914E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4A3C2CC1" w14:textId="23DB7F13" w:rsidR="002914EC" w:rsidRPr="00762633" w:rsidRDefault="002914EC" w:rsidP="007F21E4">
      <w:pPr>
        <w:pStyle w:val="Prrafodelista"/>
        <w:numPr>
          <w:ilvl w:val="0"/>
          <w:numId w:val="24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Revisión de la Ley de Educación del Estado para contemplar la educación de excelencia. </w:t>
      </w:r>
    </w:p>
    <w:p w14:paraId="13121DE1" w14:textId="77777777" w:rsidR="002914EC" w:rsidRPr="00762633" w:rsidRDefault="002914E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AB529D1" w14:textId="26989B6B" w:rsidR="002914EC" w:rsidRPr="00762633" w:rsidRDefault="002914EC" w:rsidP="007F21E4">
      <w:pPr>
        <w:pStyle w:val="Prrafodelista"/>
        <w:numPr>
          <w:ilvl w:val="0"/>
          <w:numId w:val="24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Homologar la legislación local con la Ley General de Cultura Física y Deporte. </w:t>
      </w:r>
    </w:p>
    <w:p w14:paraId="0C9B187E" w14:textId="77777777" w:rsidR="008960F2" w:rsidRPr="00762633" w:rsidRDefault="008960F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CA270F2" w14:textId="77777777" w:rsidR="008960F2" w:rsidRPr="00762633" w:rsidRDefault="008960F2" w:rsidP="007F21E4">
      <w:pPr>
        <w:pStyle w:val="Prrafodelista"/>
        <w:numPr>
          <w:ilvl w:val="0"/>
          <w:numId w:val="24"/>
        </w:numPr>
        <w:spacing w:after="20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Promover en materia de educación, ciencia y tecnología un marco normativo que consolide el sistema de educación  en el Estado en todos sus niveles y modalidades, erradicando la deserción escolar y elevar los niveles, buscando el mayor beneficio de estudiantes, padres de familia y maestros al igual que todo lo relacionado con las áreas de investigación, innovación, ciencia y tecnología.</w:t>
      </w:r>
    </w:p>
    <w:p w14:paraId="249103DB" w14:textId="77777777" w:rsidR="008960F2" w:rsidRPr="00762633" w:rsidRDefault="008960F2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lang w:val="es-ES"/>
        </w:rPr>
      </w:pPr>
    </w:p>
    <w:p w14:paraId="1506B072" w14:textId="77777777" w:rsidR="00B65327" w:rsidRPr="00762633" w:rsidRDefault="00B65327" w:rsidP="007F21E4">
      <w:pPr>
        <w:pStyle w:val="Prrafodelista"/>
        <w:numPr>
          <w:ilvl w:val="0"/>
          <w:numId w:val="24"/>
        </w:numPr>
        <w:spacing w:after="200" w:line="240" w:lineRule="auto"/>
        <w:ind w:left="1701" w:right="193" w:hanging="283"/>
        <w:jc w:val="both"/>
        <w:rPr>
          <w:rFonts w:ascii="Arial" w:hAnsi="Arial" w:cs="Arial"/>
          <w:lang w:val="es-ES"/>
        </w:rPr>
      </w:pPr>
      <w:r w:rsidRPr="00762633">
        <w:rPr>
          <w:rFonts w:ascii="Arial" w:hAnsi="Arial" w:cs="Arial"/>
          <w:lang w:val="es-ES"/>
        </w:rPr>
        <w:t xml:space="preserve">Revisar y promover el marco normativo que contribuya en la formación integral de los ciudadanos en su desarrollo físico, psicológico, social y </w:t>
      </w:r>
      <w:r w:rsidRPr="00762633">
        <w:rPr>
          <w:rFonts w:ascii="Arial" w:hAnsi="Arial" w:cs="Arial"/>
          <w:lang w:val="es-ES"/>
        </w:rPr>
        <w:lastRenderedPageBreak/>
        <w:t>cultural, su vinculación y participación en la vida nacional, social, económica y política.</w:t>
      </w:r>
    </w:p>
    <w:p w14:paraId="5E8DAFF0" w14:textId="77777777" w:rsidR="00B65327" w:rsidRDefault="00B65327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lang w:val="es-ES"/>
        </w:rPr>
      </w:pPr>
    </w:p>
    <w:p w14:paraId="04AFA264" w14:textId="67EF51F8" w:rsidR="00AA137C" w:rsidRPr="00762633" w:rsidRDefault="007C3326" w:rsidP="007F21E4">
      <w:p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V. </w:t>
      </w:r>
      <w:r w:rsidR="00AA137C" w:rsidRPr="00762633">
        <w:rPr>
          <w:rFonts w:ascii="Arial" w:hAnsi="Arial" w:cs="Arial"/>
          <w:b/>
          <w:sz w:val="24"/>
          <w:szCs w:val="26"/>
          <w:lang w:val="es-ES"/>
        </w:rPr>
        <w:t xml:space="preserve">Desarrollo Ordenado y Sustentable. </w:t>
      </w:r>
    </w:p>
    <w:p w14:paraId="289E3413" w14:textId="7876F9AF" w:rsidR="00AA137C" w:rsidRPr="00762633" w:rsidRDefault="00AA137C" w:rsidP="007F21E4">
      <w:pPr>
        <w:pStyle w:val="Prrafodelista"/>
        <w:numPr>
          <w:ilvl w:val="0"/>
          <w:numId w:val="12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Desarrollo urbano. </w:t>
      </w:r>
    </w:p>
    <w:p w14:paraId="3D9A7AA7" w14:textId="77777777" w:rsidR="00054B2E" w:rsidRPr="00762633" w:rsidRDefault="00054B2E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 w:val="24"/>
          <w:szCs w:val="26"/>
          <w:lang w:val="es-ES"/>
        </w:rPr>
      </w:pPr>
    </w:p>
    <w:p w14:paraId="31A51EA7" w14:textId="3183E502" w:rsidR="003C0234" w:rsidRPr="00762633" w:rsidRDefault="003C0234" w:rsidP="007F21E4">
      <w:pPr>
        <w:pStyle w:val="Prrafodelista"/>
        <w:numPr>
          <w:ilvl w:val="0"/>
          <w:numId w:val="20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Generar condiciones de vivienda previniendo el hacinamiento. </w:t>
      </w:r>
    </w:p>
    <w:p w14:paraId="13BD4511" w14:textId="77777777" w:rsidR="003C0234" w:rsidRPr="00762633" w:rsidRDefault="003C0234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5F0F4E7B" w14:textId="270EBCB6" w:rsidR="003C0234" w:rsidRPr="00762633" w:rsidRDefault="003C0234" w:rsidP="007F21E4">
      <w:pPr>
        <w:pStyle w:val="Prrafodelista"/>
        <w:numPr>
          <w:ilvl w:val="0"/>
          <w:numId w:val="20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Potencializar y fomentar la adquisición de vivienda para la juventud. </w:t>
      </w:r>
    </w:p>
    <w:p w14:paraId="42D819AA" w14:textId="77777777" w:rsidR="000627DD" w:rsidRPr="00762633" w:rsidRDefault="000627DD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5323997" w14:textId="61C41510" w:rsidR="000627DD" w:rsidRPr="00762633" w:rsidRDefault="000627DD" w:rsidP="007F21E4">
      <w:pPr>
        <w:pStyle w:val="Prrafodelista"/>
        <w:numPr>
          <w:ilvl w:val="0"/>
          <w:numId w:val="20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Contar </w:t>
      </w:r>
      <w:r w:rsidR="00F652F7">
        <w:rPr>
          <w:rFonts w:ascii="Arial" w:hAnsi="Arial" w:cs="Arial"/>
          <w:szCs w:val="26"/>
          <w:lang w:val="es-ES"/>
        </w:rPr>
        <w:t xml:space="preserve">con </w:t>
      </w:r>
      <w:r w:rsidRPr="00762633">
        <w:rPr>
          <w:rFonts w:ascii="Arial" w:hAnsi="Arial" w:cs="Arial"/>
          <w:szCs w:val="26"/>
          <w:lang w:val="es-ES"/>
        </w:rPr>
        <w:t xml:space="preserve">una planeación ordenada  y amigable con el medio ambiente. </w:t>
      </w:r>
    </w:p>
    <w:p w14:paraId="2BC9994A" w14:textId="77777777" w:rsidR="000627DD" w:rsidRPr="00762633" w:rsidRDefault="000627DD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1E7919B" w14:textId="05625863" w:rsidR="000627DD" w:rsidRPr="00762633" w:rsidRDefault="000627DD" w:rsidP="007F21E4">
      <w:pPr>
        <w:pStyle w:val="Prrafodelista"/>
        <w:numPr>
          <w:ilvl w:val="0"/>
          <w:numId w:val="20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Fomentar el uso de recursos materiales ecológicos que permitan el desarrollo de unidades habitacionales de bajo impacto contaminante. </w:t>
      </w:r>
    </w:p>
    <w:p w14:paraId="28E577ED" w14:textId="77777777" w:rsidR="000627DD" w:rsidRPr="00762633" w:rsidRDefault="000627DD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2482939" w14:textId="6B6C5B88" w:rsidR="000627DD" w:rsidRPr="00762633" w:rsidRDefault="000627DD" w:rsidP="007F21E4">
      <w:pPr>
        <w:pStyle w:val="Prrafodelista"/>
        <w:numPr>
          <w:ilvl w:val="0"/>
          <w:numId w:val="20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Revisar la normativa para contemplar el uso de materiales biodegradables a nivel industrial.</w:t>
      </w:r>
    </w:p>
    <w:p w14:paraId="7B6A485D" w14:textId="77777777" w:rsidR="003C0234" w:rsidRPr="00762633" w:rsidRDefault="003C0234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 w:val="24"/>
          <w:szCs w:val="26"/>
          <w:lang w:val="es-ES"/>
        </w:rPr>
      </w:pPr>
    </w:p>
    <w:p w14:paraId="0755A976" w14:textId="633FDF3D" w:rsidR="00AA137C" w:rsidRPr="00762633" w:rsidRDefault="00AA137C" w:rsidP="007F21E4">
      <w:pPr>
        <w:pStyle w:val="Prrafodelista"/>
        <w:numPr>
          <w:ilvl w:val="0"/>
          <w:numId w:val="12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>Movilidad.</w:t>
      </w:r>
    </w:p>
    <w:p w14:paraId="77F361DD" w14:textId="77777777" w:rsidR="007F21E4" w:rsidRDefault="007F21E4" w:rsidP="007F21E4">
      <w:pPr>
        <w:pStyle w:val="Prrafodelista"/>
        <w:spacing w:after="0" w:line="240" w:lineRule="auto"/>
        <w:ind w:left="1701" w:right="193"/>
        <w:jc w:val="both"/>
        <w:rPr>
          <w:rFonts w:ascii="Arial" w:hAnsi="Arial" w:cs="Arial"/>
          <w:szCs w:val="26"/>
          <w:lang w:val="es-ES"/>
        </w:rPr>
      </w:pPr>
    </w:p>
    <w:p w14:paraId="465D9A54" w14:textId="5F91D05D" w:rsidR="003C0234" w:rsidRPr="00762633" w:rsidRDefault="003C0234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Legislar en materia de un ordenamiento local de movilidad. </w:t>
      </w:r>
    </w:p>
    <w:p w14:paraId="6A6B5CF2" w14:textId="77777777" w:rsidR="003C0234" w:rsidRPr="00762633" w:rsidRDefault="003C0234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5123ED21" w14:textId="77777777" w:rsidR="002914EC" w:rsidRPr="00762633" w:rsidRDefault="003C0234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Revisar la normatividad para promover para reducir problemas viales y hechos de tránsito. </w:t>
      </w:r>
    </w:p>
    <w:p w14:paraId="27573D8F" w14:textId="77777777" w:rsidR="000627DD" w:rsidRPr="00762633" w:rsidRDefault="000627DD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7007362" w14:textId="73FE6D0D" w:rsidR="000627DD" w:rsidRPr="00762633" w:rsidRDefault="000627DD" w:rsidP="007F21E4">
      <w:pPr>
        <w:pStyle w:val="Prrafodelista"/>
        <w:numPr>
          <w:ilvl w:val="0"/>
          <w:numId w:val="20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el uso de transporte no contaminante. </w:t>
      </w:r>
    </w:p>
    <w:p w14:paraId="1F2D87B2" w14:textId="77777777" w:rsidR="000627DD" w:rsidRPr="00762633" w:rsidRDefault="000627DD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7397BCA9" w14:textId="25E3DDE2" w:rsidR="000627DD" w:rsidRPr="00762633" w:rsidRDefault="000627DD" w:rsidP="007F21E4">
      <w:pPr>
        <w:pStyle w:val="Prrafodelista"/>
        <w:numPr>
          <w:ilvl w:val="0"/>
          <w:numId w:val="20"/>
        </w:numPr>
        <w:spacing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Actuar en pro de un reordenamiento vial con perspectiva de derechos humanos y cuidado al medio ambiente. </w:t>
      </w:r>
    </w:p>
    <w:p w14:paraId="26070741" w14:textId="77777777" w:rsidR="002914EC" w:rsidRPr="00762633" w:rsidRDefault="002914E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E1553E3" w14:textId="71B889DE" w:rsidR="00AA137C" w:rsidRPr="00762633" w:rsidRDefault="00AA137C" w:rsidP="007F21E4">
      <w:pPr>
        <w:pStyle w:val="Prrafodelista"/>
        <w:numPr>
          <w:ilvl w:val="0"/>
          <w:numId w:val="12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>Desarrollo Agropecuario y Pesca.</w:t>
      </w:r>
    </w:p>
    <w:p w14:paraId="257B5CB9" w14:textId="77777777" w:rsidR="007F21E4" w:rsidRDefault="007F21E4" w:rsidP="007F21E4">
      <w:pPr>
        <w:pStyle w:val="Prrafodelista"/>
        <w:spacing w:after="0" w:line="240" w:lineRule="auto"/>
        <w:ind w:left="1701" w:right="193"/>
        <w:jc w:val="both"/>
        <w:rPr>
          <w:rFonts w:ascii="Arial" w:hAnsi="Arial" w:cs="Arial"/>
          <w:szCs w:val="26"/>
          <w:lang w:val="es-ES"/>
        </w:rPr>
      </w:pPr>
    </w:p>
    <w:p w14:paraId="4F570F2A" w14:textId="0E95D790" w:rsidR="002344E8" w:rsidRPr="00762633" w:rsidRDefault="00814B1D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Realizar una revisión </w:t>
      </w:r>
      <w:r w:rsidR="003C321E" w:rsidRPr="00762633">
        <w:rPr>
          <w:rFonts w:ascii="Arial" w:hAnsi="Arial" w:cs="Arial"/>
          <w:szCs w:val="26"/>
          <w:lang w:val="es-ES"/>
        </w:rPr>
        <w:t xml:space="preserve">integral </w:t>
      </w:r>
      <w:r w:rsidRPr="00762633">
        <w:rPr>
          <w:rFonts w:ascii="Arial" w:hAnsi="Arial" w:cs="Arial"/>
          <w:szCs w:val="26"/>
          <w:lang w:val="es-ES"/>
        </w:rPr>
        <w:t>de la Ley de Desarrollo del Estado de Yucat</w:t>
      </w:r>
      <w:r w:rsidR="003C321E" w:rsidRPr="00762633">
        <w:rPr>
          <w:rFonts w:ascii="Arial" w:hAnsi="Arial" w:cs="Arial"/>
          <w:szCs w:val="26"/>
          <w:lang w:val="es-ES"/>
        </w:rPr>
        <w:t>án.</w:t>
      </w:r>
    </w:p>
    <w:p w14:paraId="7F446392" w14:textId="77777777" w:rsidR="00814B1D" w:rsidRPr="00762633" w:rsidRDefault="00814B1D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127074FA" w14:textId="6041BDAC" w:rsidR="00814B1D" w:rsidRPr="00762633" w:rsidRDefault="003C321E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Replicar en la legislación local programas exitosos en pro del campo yucateco. </w:t>
      </w:r>
    </w:p>
    <w:p w14:paraId="55166126" w14:textId="77777777" w:rsidR="003C321E" w:rsidRPr="00762633" w:rsidRDefault="003C321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876CA75" w14:textId="20626963" w:rsidR="003C321E" w:rsidRPr="00762633" w:rsidRDefault="003C321E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Introducir a la legislación local los instrumentos normativos para contar con un inventario real de tierras. </w:t>
      </w:r>
    </w:p>
    <w:p w14:paraId="7A71B6D4" w14:textId="77777777" w:rsidR="003C321E" w:rsidRPr="00762633" w:rsidRDefault="003C321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D2D5D56" w14:textId="2F079071" w:rsidR="003C321E" w:rsidRPr="00762633" w:rsidRDefault="003C321E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Fortalecer la propiedad social. </w:t>
      </w:r>
    </w:p>
    <w:p w14:paraId="503D082E" w14:textId="77777777" w:rsidR="003C321E" w:rsidRPr="00762633" w:rsidRDefault="003C321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14068F6" w14:textId="61F8640E" w:rsidR="003C321E" w:rsidRPr="00762633" w:rsidRDefault="003C321E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Introducir a la legislación local medidas que promuevan la igualdad de las zonas rurales en la entidad. </w:t>
      </w:r>
    </w:p>
    <w:p w14:paraId="1123626D" w14:textId="77777777" w:rsidR="003C321E" w:rsidRPr="00762633" w:rsidRDefault="003C321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70FBDFC" w14:textId="0EE5DAF8" w:rsidR="003C321E" w:rsidRPr="00762633" w:rsidRDefault="003C321E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el crédito rural como eje del desarrollo del campo yucateco. </w:t>
      </w:r>
    </w:p>
    <w:p w14:paraId="230E12DE" w14:textId="77777777" w:rsidR="003C321E" w:rsidRPr="00762633" w:rsidRDefault="003C321E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5D7B274" w14:textId="4168B713" w:rsidR="003C321E" w:rsidRDefault="003C321E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Fomentar la aplicación de zonas económicas especiales locales en zonas de alta marginación rural.</w:t>
      </w:r>
    </w:p>
    <w:p w14:paraId="64D85454" w14:textId="77777777" w:rsidR="00F652F7" w:rsidRPr="00F652F7" w:rsidRDefault="00F652F7" w:rsidP="00F652F7">
      <w:pPr>
        <w:pStyle w:val="Prrafodelista"/>
        <w:rPr>
          <w:rFonts w:ascii="Arial" w:hAnsi="Arial" w:cs="Arial"/>
          <w:szCs w:val="26"/>
          <w:lang w:val="es-ES"/>
        </w:rPr>
      </w:pPr>
    </w:p>
    <w:p w14:paraId="3A68E2FA" w14:textId="77777777" w:rsidR="00F652F7" w:rsidRPr="00762633" w:rsidRDefault="00F652F7" w:rsidP="00F652F7">
      <w:pPr>
        <w:pStyle w:val="Prrafodelista"/>
        <w:spacing w:after="0" w:line="240" w:lineRule="auto"/>
        <w:ind w:left="1701" w:right="193"/>
        <w:jc w:val="both"/>
        <w:rPr>
          <w:rFonts w:ascii="Arial" w:hAnsi="Arial" w:cs="Arial"/>
          <w:szCs w:val="26"/>
          <w:lang w:val="es-ES"/>
        </w:rPr>
      </w:pPr>
    </w:p>
    <w:p w14:paraId="0DC0E7E2" w14:textId="77777777" w:rsidR="0063526E" w:rsidRPr="00762633" w:rsidRDefault="0063526E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0DBB9E67" w14:textId="5F02D71C" w:rsidR="00AA137C" w:rsidRPr="00762633" w:rsidRDefault="00AA137C" w:rsidP="007F21E4">
      <w:pPr>
        <w:pStyle w:val="Prrafodelista"/>
        <w:numPr>
          <w:ilvl w:val="0"/>
          <w:numId w:val="12"/>
        </w:numPr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  <w:r w:rsidRPr="00762633">
        <w:rPr>
          <w:rFonts w:ascii="Arial" w:hAnsi="Arial" w:cs="Arial"/>
          <w:b/>
          <w:sz w:val="24"/>
          <w:szCs w:val="26"/>
          <w:lang w:val="es-ES"/>
        </w:rPr>
        <w:t xml:space="preserve">Sustentabilidad y Medio Ambiente. </w:t>
      </w:r>
    </w:p>
    <w:p w14:paraId="6E974EB9" w14:textId="77777777" w:rsidR="000627DD" w:rsidRPr="00762633" w:rsidRDefault="000627DD" w:rsidP="007F21E4">
      <w:pPr>
        <w:pStyle w:val="Prrafodelista"/>
        <w:spacing w:line="240" w:lineRule="auto"/>
        <w:ind w:left="1701" w:right="193" w:hanging="283"/>
        <w:jc w:val="both"/>
        <w:rPr>
          <w:rFonts w:ascii="Arial" w:hAnsi="Arial" w:cs="Arial"/>
          <w:b/>
          <w:sz w:val="24"/>
          <w:szCs w:val="26"/>
          <w:lang w:val="es-ES"/>
        </w:rPr>
      </w:pPr>
    </w:p>
    <w:p w14:paraId="575DB27E" w14:textId="23F17444" w:rsidR="000627DD" w:rsidRPr="00762633" w:rsidRDefault="000627DD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</w:t>
      </w:r>
      <w:r w:rsidR="007B2572">
        <w:rPr>
          <w:rFonts w:ascii="Arial" w:hAnsi="Arial" w:cs="Arial"/>
          <w:szCs w:val="26"/>
          <w:lang w:val="es-ES"/>
        </w:rPr>
        <w:t xml:space="preserve">la </w:t>
      </w:r>
      <w:r w:rsidRPr="00762633">
        <w:rPr>
          <w:rFonts w:ascii="Arial" w:hAnsi="Arial" w:cs="Arial"/>
          <w:szCs w:val="26"/>
          <w:lang w:val="es-ES"/>
        </w:rPr>
        <w:t xml:space="preserve">creación del Comité para la Implementación y Seguimiento de la Agenda 2030, que derive de las Comisiones Unidas de Medio Ambiente, Justicia y Seguridad Pública, Desarrollo Económico y Fomento al Empleo, Desarrollo Municipal, Regional y Zonas Metropolitanas con pluralidad, paridad, proporcionalidad. </w:t>
      </w:r>
    </w:p>
    <w:p w14:paraId="2FD3E224" w14:textId="77777777" w:rsidR="000627DD" w:rsidRPr="00762633" w:rsidRDefault="000627DD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088D8C28" w14:textId="1D809985" w:rsidR="00054B2E" w:rsidRPr="00762633" w:rsidRDefault="00054B2E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Impulsar el uso de las energías limpias y renovables en la entidad. </w:t>
      </w:r>
    </w:p>
    <w:p w14:paraId="3946919B" w14:textId="77777777" w:rsidR="00054B2E" w:rsidRPr="00762633" w:rsidRDefault="00054B2E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634CAE30" w14:textId="75498AFD" w:rsidR="00054B2E" w:rsidRPr="00762633" w:rsidRDefault="00054B2E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Reconocer el derecho humano al servicio de energía eléctrica. </w:t>
      </w:r>
    </w:p>
    <w:p w14:paraId="0FC36133" w14:textId="77777777" w:rsidR="00054B2E" w:rsidRPr="00762633" w:rsidRDefault="00054B2E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55749B5F" w14:textId="6861F002" w:rsidR="00054B2E" w:rsidRPr="00762633" w:rsidRDefault="00054B2E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Modernizar la legislación en materia de fraccionamientos y polos de desarrollo armonizados con el medio ambiente. </w:t>
      </w:r>
    </w:p>
    <w:p w14:paraId="75796E0A" w14:textId="77777777" w:rsidR="00054B2E" w:rsidRPr="00762633" w:rsidRDefault="00054B2E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4E7F705D" w14:textId="32E519B9" w:rsidR="00054B2E" w:rsidRPr="00762633" w:rsidRDefault="00054B2E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Legislar en esquemas públicos y privados para la conservación de la biodiversidad. </w:t>
      </w:r>
    </w:p>
    <w:p w14:paraId="0A068E02" w14:textId="77777777" w:rsidR="00054B2E" w:rsidRPr="00762633" w:rsidRDefault="00054B2E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22C9493" w14:textId="77777777" w:rsidR="000637CC" w:rsidRPr="00762633" w:rsidRDefault="00054B2E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Revisar la legislación para garantizar el correcto tratamiento de aguas residuales, acceso a los servicios de agua potable, alcantarillado, saneamiento, manejo integral y sustentable del agua. </w:t>
      </w:r>
    </w:p>
    <w:p w14:paraId="5F0A2615" w14:textId="77777777" w:rsidR="000637CC" w:rsidRPr="00762633" w:rsidRDefault="000637C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7F505E1" w14:textId="6BFC472B" w:rsidR="000637CC" w:rsidRPr="00762633" w:rsidRDefault="000637CC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Vinculación de los sectores económicos innovadores como la industria de las Energías Renovables, como parte de la agenda de competitividad y cuidado al medio ambiente. </w:t>
      </w:r>
    </w:p>
    <w:p w14:paraId="133B5C24" w14:textId="77777777" w:rsidR="000637CC" w:rsidRPr="00762633" w:rsidRDefault="000637CC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FBB04B0" w14:textId="002ACFF4" w:rsidR="00AA137C" w:rsidRPr="00762633" w:rsidRDefault="002344E8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Preservar la naturaleza, la flora y la fauna, considerando la creación de la Ley de Cambio Climático en el Estado de Yucatán.</w:t>
      </w:r>
    </w:p>
    <w:p w14:paraId="396EAE0E" w14:textId="77777777" w:rsidR="002344E8" w:rsidRPr="00762633" w:rsidRDefault="002344E8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4317589" w14:textId="6C31469C" w:rsidR="002344E8" w:rsidRPr="00762633" w:rsidRDefault="002344E8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lastRenderedPageBreak/>
        <w:t xml:space="preserve">Definir la rectoría estatal en relación a la gestión eficiente del agua para garantizar la suficiencia para consumo humano. </w:t>
      </w:r>
    </w:p>
    <w:p w14:paraId="706017E9" w14:textId="77777777" w:rsidR="002344E8" w:rsidRPr="00762633" w:rsidRDefault="002344E8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61831C4" w14:textId="01FB9977" w:rsidR="002344E8" w:rsidRPr="00762633" w:rsidRDefault="002344E8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Garantizar los derechos ambientales en la entidad mediante políticas públicas que involucren a la sociedad civil. </w:t>
      </w:r>
    </w:p>
    <w:p w14:paraId="7BA392DE" w14:textId="77777777" w:rsidR="002344E8" w:rsidRPr="00762633" w:rsidRDefault="002344E8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578856E" w14:textId="639EB3FB" w:rsidR="002344E8" w:rsidRPr="00762633" w:rsidRDefault="002344E8" w:rsidP="007F21E4">
      <w:pPr>
        <w:pStyle w:val="Prrafodelista"/>
        <w:numPr>
          <w:ilvl w:val="0"/>
          <w:numId w:val="25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Armonizar la legislación local en materia de asentamientos humanos. </w:t>
      </w:r>
    </w:p>
    <w:p w14:paraId="1EE2004F" w14:textId="77777777" w:rsidR="002344E8" w:rsidRPr="00762633" w:rsidRDefault="002344E8" w:rsidP="007F21E4">
      <w:pPr>
        <w:pStyle w:val="Prrafodelista"/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</w:p>
    <w:p w14:paraId="3FEA1B40" w14:textId="4E40B1F1" w:rsidR="002914EC" w:rsidRPr="00762633" w:rsidRDefault="002914EC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Revisión y actualización de la Ley de Protección del Medio</w:t>
      </w:r>
      <w:r w:rsidR="009D1B32" w:rsidRPr="00762633">
        <w:rPr>
          <w:rFonts w:ascii="Arial" w:hAnsi="Arial" w:cs="Arial"/>
          <w:szCs w:val="26"/>
          <w:lang w:val="es-ES"/>
        </w:rPr>
        <w:t xml:space="preserve"> Ambiente del Estado de Yucatán.</w:t>
      </w:r>
    </w:p>
    <w:p w14:paraId="13243AC6" w14:textId="77777777" w:rsidR="002914EC" w:rsidRPr="00762633" w:rsidRDefault="002914EC" w:rsidP="007F21E4">
      <w:pPr>
        <w:pStyle w:val="Prrafodelista"/>
        <w:ind w:left="1701" w:right="193" w:hanging="283"/>
        <w:rPr>
          <w:rFonts w:ascii="Arial" w:hAnsi="Arial" w:cs="Arial"/>
          <w:szCs w:val="26"/>
          <w:lang w:val="es-ES"/>
        </w:rPr>
      </w:pPr>
    </w:p>
    <w:p w14:paraId="5A14E205" w14:textId="1BF44B46" w:rsidR="00DF1409" w:rsidRPr="00762633" w:rsidRDefault="00DF1409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Impulsar cambios a la legislación para prohibir todo tipo de maltrato animal.</w:t>
      </w:r>
    </w:p>
    <w:p w14:paraId="4F3D7BB2" w14:textId="77777777" w:rsidR="002914EC" w:rsidRPr="00762633" w:rsidRDefault="002914E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04BF35CF" w14:textId="77777777" w:rsidR="002914EC" w:rsidRPr="00762633" w:rsidRDefault="002914EC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un mejor ordenamiento urbano que evite la saturación del manto freático. </w:t>
      </w:r>
    </w:p>
    <w:p w14:paraId="367FE705" w14:textId="77777777" w:rsidR="002914EC" w:rsidRPr="00762633" w:rsidRDefault="002914EC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3CE73B8" w14:textId="6245BB99" w:rsidR="002914EC" w:rsidRPr="00762633" w:rsidRDefault="002914EC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Se promoverá</w:t>
      </w:r>
      <w:r w:rsidR="00F652F7">
        <w:rPr>
          <w:rFonts w:ascii="Arial" w:hAnsi="Arial" w:cs="Arial"/>
          <w:szCs w:val="26"/>
          <w:lang w:val="es-ES"/>
        </w:rPr>
        <w:t xml:space="preserve"> la inclusión en la legislación de acciones </w:t>
      </w:r>
      <w:r w:rsidRPr="00762633">
        <w:rPr>
          <w:rFonts w:ascii="Arial" w:hAnsi="Arial" w:cs="Arial"/>
          <w:szCs w:val="26"/>
          <w:lang w:val="es-ES"/>
        </w:rPr>
        <w:t xml:space="preserve">para garantizar la reducción de los gases contaminantes. </w:t>
      </w:r>
    </w:p>
    <w:p w14:paraId="0388321B" w14:textId="77777777" w:rsidR="00814B1D" w:rsidRPr="00762633" w:rsidRDefault="00814B1D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6C89F4FB" w14:textId="382FFED5" w:rsidR="00814B1D" w:rsidRPr="00762633" w:rsidRDefault="00814B1D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Garantizar en la legislación la cultura de la reforestación.</w:t>
      </w:r>
    </w:p>
    <w:p w14:paraId="2A69FBF2" w14:textId="77777777" w:rsidR="00814B1D" w:rsidRPr="00762633" w:rsidRDefault="00814B1D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44FF4AB" w14:textId="7E484E64" w:rsidR="00814B1D" w:rsidRPr="00762633" w:rsidRDefault="00814B1D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Promover una modernización al marco normativo en materia de empresas que presten los servicios municipales de recoja de basura y reciclaje.  </w:t>
      </w:r>
    </w:p>
    <w:p w14:paraId="58E8E936" w14:textId="77777777" w:rsidR="006B4E3F" w:rsidRPr="00762633" w:rsidRDefault="006B4E3F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169478BF" w14:textId="01CD55B5" w:rsidR="006B4E3F" w:rsidRPr="00762633" w:rsidRDefault="006B4E3F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Crear la Ley de Sanidad Vegetal para el Estado de Yucatán. </w:t>
      </w:r>
    </w:p>
    <w:p w14:paraId="2969D340" w14:textId="77777777" w:rsidR="00A947F3" w:rsidRPr="00762633" w:rsidRDefault="00A947F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24E1AE0" w14:textId="5C7117D2" w:rsidR="00A947F3" w:rsidRPr="00762633" w:rsidRDefault="00A947F3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Crear la Ley del Agua del Estado de Yucatán.</w:t>
      </w:r>
    </w:p>
    <w:p w14:paraId="4ECF269A" w14:textId="77777777" w:rsidR="00A947F3" w:rsidRPr="00762633" w:rsidRDefault="00A947F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79ABCC72" w14:textId="6705BF5E" w:rsidR="00A947F3" w:rsidRPr="00762633" w:rsidRDefault="00A947F3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>Crear la Ley de Cambio Climático para el Estado de Yucatán.</w:t>
      </w:r>
    </w:p>
    <w:p w14:paraId="628B7082" w14:textId="77777777" w:rsidR="00A947F3" w:rsidRPr="00762633" w:rsidRDefault="00A947F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2B689AC2" w14:textId="306D9157" w:rsidR="00A947F3" w:rsidRPr="00762633" w:rsidRDefault="00A947F3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Insertar a la legislación </w:t>
      </w:r>
      <w:r w:rsidR="00F652F7">
        <w:rPr>
          <w:rFonts w:ascii="Arial" w:hAnsi="Arial" w:cs="Arial"/>
          <w:szCs w:val="26"/>
          <w:lang w:val="es-ES"/>
        </w:rPr>
        <w:t xml:space="preserve">lo relativo al </w:t>
      </w:r>
      <w:r w:rsidRPr="00762633">
        <w:rPr>
          <w:rFonts w:ascii="Arial" w:hAnsi="Arial" w:cs="Arial"/>
          <w:szCs w:val="26"/>
          <w:lang w:val="es-ES"/>
        </w:rPr>
        <w:t xml:space="preserve"> Derecho a Ciudad como parámetro de acción en el desarrollo y crecimiento de los espacios urbanos. </w:t>
      </w:r>
    </w:p>
    <w:p w14:paraId="7F56E302" w14:textId="77777777" w:rsidR="00A947F3" w:rsidRPr="00762633" w:rsidRDefault="00A947F3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574A1DC3" w14:textId="73920268" w:rsidR="0024463D" w:rsidRPr="00762633" w:rsidRDefault="0024463D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Revisar </w:t>
      </w:r>
      <w:r w:rsidR="00181EEA" w:rsidRPr="00762633">
        <w:rPr>
          <w:rFonts w:ascii="Arial" w:hAnsi="Arial" w:cs="Arial"/>
          <w:szCs w:val="26"/>
          <w:lang w:val="es-ES"/>
        </w:rPr>
        <w:t xml:space="preserve">en general </w:t>
      </w:r>
      <w:r w:rsidRPr="00762633">
        <w:rPr>
          <w:rFonts w:ascii="Arial" w:hAnsi="Arial" w:cs="Arial"/>
          <w:szCs w:val="26"/>
          <w:lang w:val="es-ES"/>
        </w:rPr>
        <w:t xml:space="preserve">el marco </w:t>
      </w:r>
      <w:r w:rsidR="00073BA9" w:rsidRPr="00762633">
        <w:rPr>
          <w:rFonts w:ascii="Arial" w:hAnsi="Arial" w:cs="Arial"/>
          <w:szCs w:val="26"/>
          <w:lang w:val="es-ES"/>
        </w:rPr>
        <w:t>normativo, promoviendo</w:t>
      </w:r>
      <w:r w:rsidRPr="00762633">
        <w:rPr>
          <w:rFonts w:ascii="Arial" w:hAnsi="Arial" w:cs="Arial"/>
          <w:szCs w:val="26"/>
          <w:lang w:val="es-ES"/>
        </w:rPr>
        <w:t xml:space="preserve"> las modificaci</w:t>
      </w:r>
      <w:r w:rsidR="00073BA9" w:rsidRPr="00762633">
        <w:rPr>
          <w:rFonts w:ascii="Arial" w:hAnsi="Arial" w:cs="Arial"/>
          <w:szCs w:val="26"/>
          <w:lang w:val="es-ES"/>
        </w:rPr>
        <w:t>ones necesarias a</w:t>
      </w:r>
      <w:r w:rsidR="00181EEA" w:rsidRPr="00762633">
        <w:rPr>
          <w:rFonts w:ascii="Arial" w:hAnsi="Arial" w:cs="Arial"/>
          <w:szCs w:val="26"/>
          <w:lang w:val="es-ES"/>
        </w:rPr>
        <w:t xml:space="preserve"> legislación</w:t>
      </w:r>
      <w:r w:rsidRPr="00762633">
        <w:rPr>
          <w:rFonts w:ascii="Arial" w:hAnsi="Arial" w:cs="Arial"/>
          <w:szCs w:val="26"/>
          <w:lang w:val="es-ES"/>
        </w:rPr>
        <w:t xml:space="preserve"> para </w:t>
      </w:r>
      <w:r w:rsidR="00181EEA" w:rsidRPr="00762633">
        <w:rPr>
          <w:rFonts w:ascii="Arial" w:hAnsi="Arial" w:cs="Arial"/>
          <w:szCs w:val="26"/>
          <w:lang w:val="es-ES"/>
        </w:rPr>
        <w:t xml:space="preserve">prevenir </w:t>
      </w:r>
      <w:r w:rsidRPr="00762633">
        <w:rPr>
          <w:rFonts w:ascii="Arial" w:hAnsi="Arial" w:cs="Arial"/>
          <w:szCs w:val="26"/>
          <w:lang w:val="es-ES"/>
        </w:rPr>
        <w:t xml:space="preserve">la contaminación y </w:t>
      </w:r>
      <w:r w:rsidR="00073BA9" w:rsidRPr="00762633">
        <w:rPr>
          <w:rFonts w:ascii="Arial" w:hAnsi="Arial" w:cs="Arial"/>
          <w:szCs w:val="26"/>
          <w:lang w:val="es-ES"/>
        </w:rPr>
        <w:t xml:space="preserve">la </w:t>
      </w:r>
      <w:r w:rsidRPr="00762633">
        <w:rPr>
          <w:rFonts w:ascii="Arial" w:hAnsi="Arial" w:cs="Arial"/>
          <w:szCs w:val="26"/>
          <w:lang w:val="es-ES"/>
        </w:rPr>
        <w:t xml:space="preserve">destrucción de los </w:t>
      </w:r>
      <w:r w:rsidR="00181EEA" w:rsidRPr="00762633">
        <w:rPr>
          <w:rFonts w:ascii="Arial" w:hAnsi="Arial" w:cs="Arial"/>
          <w:szCs w:val="26"/>
          <w:lang w:val="es-ES"/>
        </w:rPr>
        <w:t>r</w:t>
      </w:r>
      <w:r w:rsidRPr="00762633">
        <w:rPr>
          <w:rFonts w:ascii="Arial" w:hAnsi="Arial" w:cs="Arial"/>
          <w:szCs w:val="26"/>
          <w:lang w:val="es-ES"/>
        </w:rPr>
        <w:t xml:space="preserve">ecursos </w:t>
      </w:r>
      <w:r w:rsidR="00181EEA" w:rsidRPr="00762633">
        <w:rPr>
          <w:rFonts w:ascii="Arial" w:hAnsi="Arial" w:cs="Arial"/>
          <w:szCs w:val="26"/>
          <w:lang w:val="es-ES"/>
        </w:rPr>
        <w:t>n</w:t>
      </w:r>
      <w:r w:rsidRPr="00762633">
        <w:rPr>
          <w:rFonts w:ascii="Arial" w:hAnsi="Arial" w:cs="Arial"/>
          <w:szCs w:val="26"/>
          <w:lang w:val="es-ES"/>
        </w:rPr>
        <w:t xml:space="preserve">aturales en </w:t>
      </w:r>
      <w:r w:rsidR="00181EEA" w:rsidRPr="00762633">
        <w:rPr>
          <w:rFonts w:ascii="Arial" w:hAnsi="Arial" w:cs="Arial"/>
          <w:szCs w:val="26"/>
          <w:lang w:val="es-ES"/>
        </w:rPr>
        <w:t>la entidad.</w:t>
      </w:r>
    </w:p>
    <w:p w14:paraId="098ED9DC" w14:textId="77777777" w:rsidR="00F407B5" w:rsidRPr="00762633" w:rsidRDefault="00F407B5" w:rsidP="007F21E4">
      <w:pPr>
        <w:pStyle w:val="Prrafodelista"/>
        <w:spacing w:line="240" w:lineRule="auto"/>
        <w:ind w:left="1701" w:right="193" w:hanging="283"/>
        <w:rPr>
          <w:rFonts w:ascii="Arial" w:hAnsi="Arial" w:cs="Arial"/>
          <w:szCs w:val="26"/>
          <w:lang w:val="es-ES"/>
        </w:rPr>
      </w:pPr>
    </w:p>
    <w:p w14:paraId="36276D4E" w14:textId="5C87F4C3" w:rsidR="00F407B5" w:rsidRPr="00762633" w:rsidRDefault="00F407B5" w:rsidP="007F21E4">
      <w:pPr>
        <w:pStyle w:val="Prrafodelista"/>
        <w:numPr>
          <w:ilvl w:val="0"/>
          <w:numId w:val="19"/>
        </w:numPr>
        <w:spacing w:after="0" w:line="240" w:lineRule="auto"/>
        <w:ind w:left="1701" w:right="193" w:hanging="283"/>
        <w:jc w:val="both"/>
        <w:rPr>
          <w:rFonts w:ascii="Arial" w:hAnsi="Arial" w:cs="Arial"/>
          <w:szCs w:val="26"/>
          <w:lang w:val="es-ES"/>
        </w:rPr>
      </w:pPr>
      <w:r w:rsidRPr="00762633">
        <w:rPr>
          <w:rFonts w:ascii="Arial" w:hAnsi="Arial" w:cs="Arial"/>
          <w:szCs w:val="26"/>
          <w:lang w:val="es-ES"/>
        </w:rPr>
        <w:t xml:space="preserve">Se propone hacer una revisión de la Ley de Protección a la Fauna del Estado de Yucatán con miras a fortalecer las prohibiciones contra la mutilación de aletas de tiburón, cuando quien la hiciere devolviera al mar el cuerpo mutilado del ejemplar. </w:t>
      </w:r>
    </w:p>
    <w:p w14:paraId="417DB4D1" w14:textId="77777777" w:rsidR="008B7DB5" w:rsidRDefault="008B7DB5" w:rsidP="007F21E4">
      <w:pPr>
        <w:pStyle w:val="Prrafodelista"/>
        <w:spacing w:after="0" w:line="240" w:lineRule="auto"/>
        <w:ind w:left="1789" w:right="3878"/>
        <w:jc w:val="both"/>
        <w:rPr>
          <w:rFonts w:ascii="Arial" w:hAnsi="Arial" w:cs="Arial"/>
          <w:szCs w:val="26"/>
          <w:lang w:val="es-ES"/>
        </w:rPr>
      </w:pPr>
    </w:p>
    <w:p w14:paraId="4BF87386" w14:textId="5468FCD9" w:rsidR="00975C8C" w:rsidRPr="00762633" w:rsidRDefault="00975C8C" w:rsidP="007F21E4">
      <w:pPr>
        <w:spacing w:line="240" w:lineRule="auto"/>
        <w:jc w:val="center"/>
        <w:rPr>
          <w:rFonts w:ascii="Arial" w:hAnsi="Arial" w:cs="Arial"/>
          <w:b/>
          <w:sz w:val="24"/>
          <w:szCs w:val="26"/>
          <w:lang w:val="en-US"/>
        </w:rPr>
      </w:pPr>
      <w:r w:rsidRPr="00762633">
        <w:rPr>
          <w:rFonts w:ascii="Arial" w:hAnsi="Arial" w:cs="Arial"/>
          <w:b/>
          <w:sz w:val="24"/>
          <w:szCs w:val="26"/>
          <w:lang w:val="en-US"/>
        </w:rPr>
        <w:t xml:space="preserve">T R A N S I T O R </w:t>
      </w:r>
      <w:r w:rsidR="00CD28C7">
        <w:rPr>
          <w:rFonts w:ascii="Arial" w:hAnsi="Arial" w:cs="Arial"/>
          <w:b/>
          <w:sz w:val="24"/>
          <w:szCs w:val="26"/>
          <w:lang w:val="en-US"/>
        </w:rPr>
        <w:t>I O S</w:t>
      </w:r>
    </w:p>
    <w:p w14:paraId="3ACEB0B2" w14:textId="4C4A98A6" w:rsidR="00975C8C" w:rsidRPr="00762633" w:rsidRDefault="00975C8C" w:rsidP="007F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633">
        <w:rPr>
          <w:rFonts w:ascii="Arial" w:hAnsi="Arial" w:cs="Arial"/>
          <w:b/>
          <w:sz w:val="24"/>
          <w:szCs w:val="24"/>
        </w:rPr>
        <w:t xml:space="preserve">Artículo primero. </w:t>
      </w:r>
      <w:r w:rsidR="004E2758" w:rsidRPr="00762633">
        <w:rPr>
          <w:rFonts w:ascii="Arial" w:hAnsi="Arial" w:cs="Arial"/>
          <w:sz w:val="24"/>
          <w:szCs w:val="24"/>
        </w:rPr>
        <w:t xml:space="preserve">El presente acuerdo entrará en vigor al momento de su aprobación por el Pleno del Congreso del Estado. </w:t>
      </w:r>
    </w:p>
    <w:p w14:paraId="265D6186" w14:textId="77777777" w:rsidR="002955ED" w:rsidRPr="00762633" w:rsidRDefault="002955ED" w:rsidP="007F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7328BF" w14:textId="010E5F30" w:rsidR="00975C8C" w:rsidRPr="00762633" w:rsidRDefault="00966F72" w:rsidP="007F21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633">
        <w:rPr>
          <w:rFonts w:ascii="Arial" w:hAnsi="Arial" w:cs="Arial"/>
          <w:b/>
          <w:sz w:val="24"/>
          <w:szCs w:val="24"/>
        </w:rPr>
        <w:t>Artículo segundo</w:t>
      </w:r>
      <w:r w:rsidRPr="00762633">
        <w:rPr>
          <w:rFonts w:ascii="Arial" w:hAnsi="Arial" w:cs="Arial"/>
          <w:sz w:val="24"/>
          <w:szCs w:val="24"/>
        </w:rPr>
        <w:t xml:space="preserve">. </w:t>
      </w:r>
      <w:r w:rsidR="004E2758" w:rsidRPr="00762633">
        <w:rPr>
          <w:rFonts w:ascii="Arial" w:hAnsi="Arial" w:cs="Arial"/>
          <w:sz w:val="24"/>
          <w:szCs w:val="24"/>
        </w:rPr>
        <w:t xml:space="preserve">Notifíquese al Instituto Electoral y de Participación Ciudadana de Yucatán para los efectos correspondientes. </w:t>
      </w:r>
    </w:p>
    <w:p w14:paraId="47EF03C6" w14:textId="77777777" w:rsidR="00975C8C" w:rsidRPr="00762633" w:rsidRDefault="00975C8C" w:rsidP="004E27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BE38A1" w14:textId="15A4FA3B" w:rsidR="00975C8C" w:rsidRPr="00762633" w:rsidRDefault="00975C8C" w:rsidP="00975C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2633">
        <w:rPr>
          <w:rFonts w:ascii="Arial" w:hAnsi="Arial" w:cs="Arial"/>
          <w:b/>
          <w:sz w:val="24"/>
          <w:szCs w:val="24"/>
        </w:rPr>
        <w:t xml:space="preserve">DADO EN LA SEDE DEL RECINTO DEL PODER LEGISLATIVO, EN LA CIUDAD DE MÉRIDA, YUCATÁN A LOS </w:t>
      </w:r>
      <w:r w:rsidR="008B7DB5">
        <w:rPr>
          <w:rFonts w:ascii="Arial" w:hAnsi="Arial" w:cs="Arial"/>
          <w:b/>
          <w:sz w:val="24"/>
          <w:szCs w:val="24"/>
        </w:rPr>
        <w:t xml:space="preserve">VEINTIDÓS DÍAS </w:t>
      </w:r>
      <w:r w:rsidR="00022EEA" w:rsidRPr="00762633">
        <w:rPr>
          <w:rFonts w:ascii="Arial" w:hAnsi="Arial" w:cs="Arial"/>
          <w:b/>
          <w:sz w:val="24"/>
          <w:szCs w:val="24"/>
        </w:rPr>
        <w:t xml:space="preserve">DEL MES </w:t>
      </w:r>
      <w:r w:rsidR="00762633">
        <w:rPr>
          <w:rFonts w:ascii="Arial" w:hAnsi="Arial" w:cs="Arial"/>
          <w:b/>
          <w:sz w:val="24"/>
          <w:szCs w:val="24"/>
        </w:rPr>
        <w:t xml:space="preserve">NOVIEMBRE </w:t>
      </w:r>
      <w:r w:rsidRPr="00762633">
        <w:rPr>
          <w:rFonts w:ascii="Arial" w:hAnsi="Arial" w:cs="Arial"/>
          <w:b/>
          <w:sz w:val="24"/>
          <w:szCs w:val="24"/>
        </w:rPr>
        <w:t xml:space="preserve"> DEL AÑO 2021.</w:t>
      </w:r>
    </w:p>
    <w:p w14:paraId="0A927E1E" w14:textId="77777777" w:rsidR="002C70E4" w:rsidRPr="00762633" w:rsidRDefault="002C70E4" w:rsidP="00975C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8F3FBF" w14:textId="77777777" w:rsidR="00975C8C" w:rsidRPr="00762633" w:rsidRDefault="00975C8C" w:rsidP="00975C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2633">
        <w:rPr>
          <w:rFonts w:ascii="Arial" w:hAnsi="Arial" w:cs="Arial"/>
          <w:b/>
          <w:sz w:val="24"/>
          <w:szCs w:val="24"/>
        </w:rPr>
        <w:t xml:space="preserve">INTEGRANTES DE LA JUNTA DE GOBIERNO Y COORDINACIÓN POLÍTICA DE LA SEXAGÉSIMA TERCERA LEGISLATURA DEL H. CONGRESO DEL ESTADO DE YUCATÁN. </w:t>
      </w:r>
    </w:p>
    <w:p w14:paraId="73999FF1" w14:textId="6B03FDDE" w:rsidR="00966F72" w:rsidRPr="00762633" w:rsidRDefault="00966F72" w:rsidP="00975C8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77CBD5A" w14:textId="77777777" w:rsidR="00022EEA" w:rsidRPr="00762633" w:rsidRDefault="00022EEA" w:rsidP="00975C8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799C4F4" w14:textId="77777777" w:rsidR="00975C8C" w:rsidRPr="00762633" w:rsidRDefault="00966F72" w:rsidP="00975C8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2633">
        <w:rPr>
          <w:rFonts w:ascii="Arial" w:hAnsi="Arial" w:cs="Arial"/>
          <w:b/>
          <w:sz w:val="24"/>
        </w:rPr>
        <w:t>DIP. VÍCTOR HUGO LOZANO POVEDA</w:t>
      </w:r>
    </w:p>
    <w:p w14:paraId="1125ADC5" w14:textId="77777777" w:rsidR="00975C8C" w:rsidRPr="00762633" w:rsidRDefault="00966F72" w:rsidP="00975C8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2633">
        <w:rPr>
          <w:rFonts w:ascii="Arial" w:hAnsi="Arial" w:cs="Arial"/>
          <w:b/>
          <w:sz w:val="24"/>
        </w:rPr>
        <w:t xml:space="preserve">PRESIDENTE </w:t>
      </w:r>
    </w:p>
    <w:p w14:paraId="13EA5572" w14:textId="77777777" w:rsidR="00975C8C" w:rsidRPr="00762633" w:rsidRDefault="00975C8C" w:rsidP="00975C8C">
      <w:pPr>
        <w:pStyle w:val="Default"/>
        <w:ind w:firstLine="709"/>
        <w:jc w:val="both"/>
        <w:rPr>
          <w:b/>
          <w:color w:val="auto"/>
          <w:szCs w:val="22"/>
        </w:rPr>
      </w:pPr>
    </w:p>
    <w:p w14:paraId="6FB9E6A2" w14:textId="2DF4B881" w:rsidR="004476BC" w:rsidRPr="00762633" w:rsidRDefault="007C0AC6" w:rsidP="007C0AC6">
      <w:pPr>
        <w:pStyle w:val="Default"/>
        <w:tabs>
          <w:tab w:val="center" w:pos="4395"/>
          <w:tab w:val="left" w:pos="6946"/>
        </w:tabs>
        <w:ind w:firstLine="709"/>
        <w:jc w:val="both"/>
        <w:rPr>
          <w:b/>
          <w:color w:val="auto"/>
          <w:szCs w:val="22"/>
        </w:rPr>
      </w:pPr>
      <w:r w:rsidRPr="00762633">
        <w:rPr>
          <w:b/>
          <w:color w:val="auto"/>
        </w:rPr>
        <w:tab/>
      </w:r>
      <w:r w:rsidRPr="00762633">
        <w:rPr>
          <w:b/>
          <w:color w:val="auto"/>
        </w:rPr>
        <w:tab/>
      </w:r>
    </w:p>
    <w:tbl>
      <w:tblPr>
        <w:tblStyle w:val="Tablaconcuadrcula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98"/>
        <w:gridCol w:w="2999"/>
      </w:tblGrid>
      <w:tr w:rsidR="00762633" w:rsidRPr="00762633" w14:paraId="38EE647A" w14:textId="77777777" w:rsidTr="007C0AC6">
        <w:trPr>
          <w:trHeight w:val="1250"/>
        </w:trPr>
        <w:tc>
          <w:tcPr>
            <w:tcW w:w="2998" w:type="dxa"/>
          </w:tcPr>
          <w:p w14:paraId="1FDCAD44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DIP. ALEJANDRA DE LOS ÁNGELES NOVELO SEGURA</w:t>
            </w:r>
          </w:p>
          <w:p w14:paraId="6FEFBBAD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SECRETARIA</w:t>
            </w:r>
          </w:p>
          <w:p w14:paraId="5AFFE1F8" w14:textId="77777777" w:rsidR="00975C8C" w:rsidRPr="00762633" w:rsidRDefault="00975C8C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E520F56" w14:textId="77777777" w:rsidR="00975C8C" w:rsidRPr="00762633" w:rsidRDefault="00975C8C" w:rsidP="00975C8C">
            <w:pPr>
              <w:jc w:val="center"/>
              <w:rPr>
                <w:rFonts w:ascii="Arial" w:hAnsi="Arial" w:cs="Arial"/>
                <w:sz w:val="24"/>
              </w:rPr>
            </w:pPr>
          </w:p>
          <w:p w14:paraId="24A15930" w14:textId="2056F53F" w:rsidR="004476BC" w:rsidRPr="00762633" w:rsidRDefault="004476BC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98" w:type="dxa"/>
          </w:tcPr>
          <w:p w14:paraId="5CE743A7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DIP. GASPAR ARMANDO QUINTAL PARRA</w:t>
            </w:r>
          </w:p>
          <w:p w14:paraId="2F1B46DE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VOCAL</w:t>
            </w:r>
          </w:p>
          <w:p w14:paraId="447A8D63" w14:textId="0E329798" w:rsidR="007C0AC6" w:rsidRPr="00762633" w:rsidRDefault="007C0AC6" w:rsidP="00975C8C">
            <w:pPr>
              <w:jc w:val="both"/>
              <w:rPr>
                <w:rFonts w:ascii="Arial" w:hAnsi="Arial" w:cs="Arial"/>
                <w:sz w:val="24"/>
              </w:rPr>
            </w:pPr>
          </w:p>
          <w:p w14:paraId="7B74B5A8" w14:textId="77777777" w:rsidR="007C0AC6" w:rsidRPr="00762633" w:rsidRDefault="007C0AC6" w:rsidP="007C0AC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08C581C" w14:textId="430B3732" w:rsidR="00975C8C" w:rsidRPr="00762633" w:rsidRDefault="00975C8C" w:rsidP="007C0AC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99" w:type="dxa"/>
          </w:tcPr>
          <w:p w14:paraId="2C8EE788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DIP. HARRY GERARDO RODRÍGUEZ BOTELLO FIERRO</w:t>
            </w:r>
          </w:p>
          <w:p w14:paraId="4769D79B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VOCAL.</w:t>
            </w:r>
          </w:p>
          <w:p w14:paraId="42812C9A" w14:textId="77777777" w:rsidR="007C0AC6" w:rsidRPr="00762633" w:rsidRDefault="007C0AC6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3118F6E" w14:textId="77777777" w:rsidR="007C0AC6" w:rsidRPr="00762633" w:rsidRDefault="007C0AC6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1551AB6" w14:textId="205153AE" w:rsidR="007C0AC6" w:rsidRPr="00762633" w:rsidRDefault="007C0AC6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62633" w:rsidRPr="00762633" w14:paraId="26FFB9F1" w14:textId="77777777" w:rsidTr="007C0AC6">
        <w:trPr>
          <w:trHeight w:val="759"/>
        </w:trPr>
        <w:tc>
          <w:tcPr>
            <w:tcW w:w="2998" w:type="dxa"/>
          </w:tcPr>
          <w:p w14:paraId="2C91642E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DIP. EDUARDO SOBRINO SIERRA</w:t>
            </w:r>
          </w:p>
          <w:p w14:paraId="60BCFF11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VOCAL</w:t>
            </w:r>
          </w:p>
        </w:tc>
        <w:tc>
          <w:tcPr>
            <w:tcW w:w="2998" w:type="dxa"/>
          </w:tcPr>
          <w:p w14:paraId="4D921E85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DIP. JOSÉ CRESCENCIO GUTIÉRREZ GONZÁLEZ</w:t>
            </w:r>
          </w:p>
          <w:p w14:paraId="1C9DDF7E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VOCAL</w:t>
            </w:r>
          </w:p>
          <w:p w14:paraId="6F939DCB" w14:textId="77777777" w:rsidR="004E2758" w:rsidRPr="00762633" w:rsidRDefault="004E2758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D19575B" w14:textId="77777777" w:rsidR="004E2758" w:rsidRPr="00762633" w:rsidRDefault="004E2758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9A9AB01" w14:textId="77777777" w:rsidR="004E2758" w:rsidRPr="00762633" w:rsidRDefault="004E2758" w:rsidP="00975C8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99" w:type="dxa"/>
          </w:tcPr>
          <w:p w14:paraId="7D124BA2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DIP. VIDA ARAVARI GÓMEZ HERRERA</w:t>
            </w:r>
          </w:p>
          <w:p w14:paraId="41EC72DF" w14:textId="77777777" w:rsidR="00975C8C" w:rsidRPr="00762633" w:rsidRDefault="00966F72" w:rsidP="00975C8C">
            <w:pPr>
              <w:jc w:val="center"/>
              <w:rPr>
                <w:rFonts w:ascii="Arial" w:hAnsi="Arial" w:cs="Arial"/>
                <w:sz w:val="24"/>
              </w:rPr>
            </w:pPr>
            <w:r w:rsidRPr="00762633">
              <w:rPr>
                <w:rFonts w:ascii="Arial" w:hAnsi="Arial" w:cs="Arial"/>
                <w:b/>
                <w:sz w:val="24"/>
              </w:rPr>
              <w:t>VOCAL</w:t>
            </w:r>
          </w:p>
        </w:tc>
      </w:tr>
    </w:tbl>
    <w:p w14:paraId="7843AF47" w14:textId="77777777" w:rsidR="007F21E4" w:rsidRDefault="007F21E4" w:rsidP="00A01643">
      <w:pPr>
        <w:pStyle w:val="Piedepgina"/>
        <w:jc w:val="both"/>
        <w:rPr>
          <w:i/>
          <w:sz w:val="16"/>
        </w:rPr>
      </w:pPr>
    </w:p>
    <w:p w14:paraId="77F6AD4E" w14:textId="77777777" w:rsidR="007F21E4" w:rsidRDefault="007F21E4" w:rsidP="00A01643">
      <w:pPr>
        <w:pStyle w:val="Piedepgina"/>
        <w:jc w:val="both"/>
        <w:rPr>
          <w:i/>
          <w:sz w:val="16"/>
        </w:rPr>
      </w:pPr>
    </w:p>
    <w:p w14:paraId="52DEC449" w14:textId="77777777" w:rsidR="007F21E4" w:rsidRDefault="007F21E4" w:rsidP="00A01643">
      <w:pPr>
        <w:pStyle w:val="Piedepgina"/>
        <w:jc w:val="both"/>
        <w:rPr>
          <w:i/>
          <w:sz w:val="16"/>
        </w:rPr>
      </w:pPr>
    </w:p>
    <w:p w14:paraId="1369DE46" w14:textId="77777777" w:rsidR="007F21E4" w:rsidRDefault="007F21E4" w:rsidP="00A01643">
      <w:pPr>
        <w:pStyle w:val="Piedepgina"/>
        <w:jc w:val="both"/>
        <w:rPr>
          <w:i/>
          <w:sz w:val="16"/>
        </w:rPr>
      </w:pPr>
    </w:p>
    <w:p w14:paraId="74B85B7B" w14:textId="69163130" w:rsidR="00A01643" w:rsidRPr="00762633" w:rsidRDefault="00A01643" w:rsidP="00A01643">
      <w:pPr>
        <w:pStyle w:val="Piedepgina"/>
        <w:jc w:val="both"/>
        <w:rPr>
          <w:i/>
          <w:sz w:val="16"/>
        </w:rPr>
      </w:pPr>
      <w:r w:rsidRPr="00762633">
        <w:rPr>
          <w:i/>
          <w:sz w:val="16"/>
        </w:rPr>
        <w:t>Esta hoja de firmas co</w:t>
      </w:r>
      <w:r w:rsidR="004E2758" w:rsidRPr="00762633">
        <w:rPr>
          <w:i/>
          <w:sz w:val="16"/>
        </w:rPr>
        <w:t xml:space="preserve">rresponde al Acuerdo por el que aprueba la Agenda Legislativa </w:t>
      </w:r>
      <w:r w:rsidRPr="00762633">
        <w:rPr>
          <w:i/>
          <w:sz w:val="16"/>
        </w:rPr>
        <w:t xml:space="preserve"> de la Sexagésima Tercera Legislatura del Congreso del Estado de Yucatán.</w:t>
      </w:r>
    </w:p>
    <w:sectPr w:rsidR="00A01643" w:rsidRPr="00762633" w:rsidSect="001C70F1">
      <w:headerReference w:type="default" r:id="rId8"/>
      <w:footerReference w:type="default" r:id="rId9"/>
      <w:pgSz w:w="12242" w:h="15842" w:code="1"/>
      <w:pgMar w:top="3239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70BEC" w14:textId="77777777" w:rsidR="007F0B85" w:rsidRDefault="007F0B85" w:rsidP="008E639A">
      <w:pPr>
        <w:spacing w:after="0" w:line="240" w:lineRule="auto"/>
      </w:pPr>
      <w:r>
        <w:separator/>
      </w:r>
    </w:p>
  </w:endnote>
  <w:endnote w:type="continuationSeparator" w:id="0">
    <w:p w14:paraId="2C57FE02" w14:textId="77777777" w:rsidR="007F0B85" w:rsidRDefault="007F0B85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254033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p w14:paraId="4ECF07EB" w14:textId="72A6E23E" w:rsidR="001E6D44" w:rsidRDefault="001E6D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FD4" w:rsidRPr="004C3FD4">
          <w:rPr>
            <w:noProof/>
            <w:lang w:val="es-ES"/>
          </w:rPr>
          <w:t>34</w:t>
        </w:r>
        <w:r>
          <w:fldChar w:fldCharType="end"/>
        </w:r>
      </w:p>
    </w:sdtContent>
  </w:sdt>
  <w:p w14:paraId="776FAB6B" w14:textId="77777777" w:rsidR="001E6D44" w:rsidRDefault="001E6D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B72C" w14:textId="77777777" w:rsidR="007F0B85" w:rsidRDefault="007F0B85" w:rsidP="008E639A">
      <w:pPr>
        <w:spacing w:after="0" w:line="240" w:lineRule="auto"/>
      </w:pPr>
      <w:r>
        <w:separator/>
      </w:r>
    </w:p>
  </w:footnote>
  <w:footnote w:type="continuationSeparator" w:id="0">
    <w:p w14:paraId="7C008452" w14:textId="77777777" w:rsidR="007F0B85" w:rsidRDefault="007F0B85" w:rsidP="008E639A">
      <w:pPr>
        <w:spacing w:after="0" w:line="240" w:lineRule="auto"/>
      </w:pPr>
      <w:r>
        <w:continuationSeparator/>
      </w:r>
    </w:p>
  </w:footnote>
  <w:footnote w:id="1">
    <w:p w14:paraId="2520BC20" w14:textId="77777777" w:rsidR="001E6D44" w:rsidRPr="00D368A1" w:rsidRDefault="001E6D44" w:rsidP="002A568E">
      <w:pPr>
        <w:spacing w:after="0" w:line="240" w:lineRule="auto"/>
        <w:rPr>
          <w:rFonts w:ascii="Arial" w:hAnsi="Arial" w:cs="Arial"/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D368A1">
        <w:rPr>
          <w:rFonts w:ascii="Arial" w:hAnsi="Arial" w:cs="Arial"/>
          <w:sz w:val="16"/>
        </w:rPr>
        <w:t>Registro digital: 2012593, Instancia: Pleno, Décima Época,Materias(s): Constitucional,Tesis: P./J. 11/2016 (10a.), Fuente: Gaceta del Semanario Judicial de la Federación. Libro 34, Septiembre de 2016, Tomo I, página 52, Tipo: Jurisprudencia.</w:t>
      </w:r>
    </w:p>
    <w:p w14:paraId="5A8C7D5D" w14:textId="035AFE22" w:rsidR="001E6D44" w:rsidRPr="002A568E" w:rsidRDefault="001E6D44">
      <w:pPr>
        <w:pStyle w:val="Textonotapie"/>
        <w:rPr>
          <w:lang w:val="es-ES"/>
        </w:rPr>
      </w:pPr>
    </w:p>
  </w:footnote>
  <w:footnote w:id="2">
    <w:p w14:paraId="07FE0EC8" w14:textId="7DBD2BAC" w:rsidR="001E6D44" w:rsidRPr="00860810" w:rsidRDefault="001E6D4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63AE4">
        <w:rPr>
          <w:rFonts w:ascii="Arial" w:hAnsi="Arial" w:cs="Arial"/>
          <w:sz w:val="16"/>
          <w:lang w:val="es-ES"/>
        </w:rPr>
        <w:t>Artículo 5, fracción II, Ley de Gobierno del Poder Legislativo del Estado de Yucatán.</w:t>
      </w:r>
      <w:r w:rsidRPr="00E63AE4">
        <w:rPr>
          <w:sz w:val="16"/>
          <w:lang w:val="es-ES"/>
        </w:rPr>
        <w:t xml:space="preserve"> </w:t>
      </w:r>
    </w:p>
  </w:footnote>
  <w:footnote w:id="3">
    <w:p w14:paraId="1D9009B5" w14:textId="68DB9F53" w:rsidR="001E6D44" w:rsidRPr="00E63AE4" w:rsidRDefault="001E6D44" w:rsidP="00E63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20"/>
          <w:lang w:val="es-ES"/>
        </w:rPr>
        <w:t>Artículo 28, fracción VII de la Ley de Gobierno del Poder Legislativo del Estado de Yucatán.</w:t>
      </w:r>
    </w:p>
  </w:footnote>
  <w:footnote w:id="4">
    <w:p w14:paraId="390703AF" w14:textId="740A9E79" w:rsidR="001E6D44" w:rsidRPr="002B0E97" w:rsidRDefault="001E6D4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63AE4">
        <w:rPr>
          <w:rFonts w:ascii="Arial" w:hAnsi="Arial" w:cs="Arial"/>
          <w:sz w:val="16"/>
          <w:lang w:val="es-ES"/>
        </w:rPr>
        <w:t xml:space="preserve">Artículo </w:t>
      </w:r>
      <w:r>
        <w:rPr>
          <w:rFonts w:ascii="Arial" w:hAnsi="Arial" w:cs="Arial"/>
          <w:sz w:val="16"/>
          <w:lang w:val="es-ES"/>
        </w:rPr>
        <w:t>44</w:t>
      </w:r>
      <w:r w:rsidRPr="00E63AE4">
        <w:rPr>
          <w:rFonts w:ascii="Arial" w:hAnsi="Arial" w:cs="Arial"/>
          <w:sz w:val="16"/>
          <w:lang w:val="es-ES"/>
        </w:rPr>
        <w:t>, fracción I</w:t>
      </w:r>
      <w:r>
        <w:rPr>
          <w:rFonts w:ascii="Arial" w:hAnsi="Arial" w:cs="Arial"/>
          <w:sz w:val="16"/>
          <w:lang w:val="es-ES"/>
        </w:rPr>
        <w:t>V</w:t>
      </w:r>
      <w:r w:rsidRPr="00E63AE4">
        <w:rPr>
          <w:rFonts w:ascii="Arial" w:hAnsi="Arial" w:cs="Arial"/>
          <w:sz w:val="16"/>
          <w:lang w:val="es-ES"/>
        </w:rPr>
        <w:t>, Ley de Gobierno del Poder Legislativo del Estado de Yucatán.</w:t>
      </w:r>
    </w:p>
  </w:footnote>
  <w:footnote w:id="5">
    <w:p w14:paraId="62BDF6EA" w14:textId="12A9FC55" w:rsidR="001E6D44" w:rsidRPr="00C17FA1" w:rsidRDefault="001E6D4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17FA1">
        <w:rPr>
          <w:rFonts w:ascii="Arial" w:hAnsi="Arial" w:cs="Arial"/>
          <w:sz w:val="16"/>
          <w:lang w:val="es-ES"/>
        </w:rPr>
        <w:t>Artículo 10 Bis, Ley de Gobierno del Poder Legislativo del Estado de Yucatán.</w:t>
      </w:r>
      <w:r w:rsidRPr="00C17FA1">
        <w:rPr>
          <w:sz w:val="16"/>
          <w:lang w:val="es-ES"/>
        </w:rPr>
        <w:t xml:space="preserve"> </w:t>
      </w:r>
    </w:p>
  </w:footnote>
  <w:footnote w:id="6">
    <w:p w14:paraId="5782EC1F" w14:textId="55772B73" w:rsidR="001E6D44" w:rsidRPr="00C17FA1" w:rsidRDefault="001E6D4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17FA1">
        <w:rPr>
          <w:rFonts w:ascii="Arial" w:hAnsi="Arial" w:cs="Arial"/>
          <w:sz w:val="16"/>
          <w:lang w:val="es-ES"/>
        </w:rPr>
        <w:t xml:space="preserve">Artículo 10 </w:t>
      </w:r>
      <w:r>
        <w:rPr>
          <w:rFonts w:ascii="Arial" w:hAnsi="Arial" w:cs="Arial"/>
          <w:sz w:val="16"/>
          <w:lang w:val="es-ES"/>
        </w:rPr>
        <w:t>Quáter</w:t>
      </w:r>
      <w:r w:rsidRPr="00C17FA1">
        <w:rPr>
          <w:rFonts w:ascii="Arial" w:hAnsi="Arial" w:cs="Arial"/>
          <w:sz w:val="16"/>
          <w:lang w:val="es-ES"/>
        </w:rPr>
        <w:t>, Ley de Gobierno del Poder Legislativo del Estado de Yucatán.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00B2" w14:textId="77777777" w:rsidR="001E6D44" w:rsidRDefault="001E6D44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61AD5" wp14:editId="52C01B7E">
              <wp:simplePos x="0" y="0"/>
              <wp:positionH relativeFrom="column">
                <wp:posOffset>-149557</wp:posOffset>
              </wp:positionH>
              <wp:positionV relativeFrom="paragraph">
                <wp:posOffset>-6767</wp:posOffset>
              </wp:positionV>
              <wp:extent cx="1457325" cy="1438392"/>
              <wp:effectExtent l="0" t="0" r="9525" b="9525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438392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BA0DE" w14:textId="77777777" w:rsidR="001E6D44" w:rsidRDefault="001E6D44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2087344D" w14:textId="77777777" w:rsidR="001E6D44" w:rsidRPr="00102E0C" w:rsidRDefault="001E6D44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7DEE24AB" w14:textId="77777777" w:rsidR="001E6D44" w:rsidRPr="00102E0C" w:rsidRDefault="001E6D44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3401A4E4" w14:textId="77777777" w:rsidR="001E6D44" w:rsidRPr="00102E0C" w:rsidRDefault="001E6D44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61AD5" id="Grupo 13" o:spid="_x0000_s1026" style="position:absolute;left:0;text-align:left;margin-left:-11.8pt;margin-top:-.55pt;width:114.75pt;height:113.2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McriAQAAAs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kE7euAAAAAKAQAADwAAAGRycy9k&#10;b3ducmV2LnhtbEyPwUrDQBCG74LvsIzgrd0kNUVjNqUU9VQEW6H0ts1Ok9DsbMhuk/TtHU96+4f5&#10;+OebfDXZVgzY+8aRgngegUAqnWmoUvC9f589g/BBk9GtI1RwQw+r4v4u15lxI33hsAuV4BLymVZQ&#10;h9BlUvqyRqv93HVIvDu73urAY19J0+uRy20rkyhaSqsb4gu17nBTY3nZXa2Cj1GP60X8Nmwv583t&#10;uE8/D9sYlXp8mNavIAJO4Q+GX31Wh4KdTu5KxotWwSxZLBnlEMcgGEii9AXEiUOSPoEscvn/heIH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DiFMcriAQAAAsMAAAOAAAAAAAAAAAAAAAAADoCAABkcnMvZTJvRG9jLnhtbFBLAQIt&#10;ABQABgAIAAAAIQCqJg6+vAAAACEBAAAZAAAAAAAAAAAAAAAAAO4GAABkcnMvX3JlbHMvZTJvRG9j&#10;LnhtbC5yZWxzUEsBAi0AFAAGAAgAAAAhACJBO3rgAAAACgEAAA8AAAAAAAAAAAAAAAAA4Q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EEBA0DE" w14:textId="77777777" w:rsidR="007A54C1" w:rsidRDefault="007A54C1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2087344D" w14:textId="77777777" w:rsidR="007A54C1" w:rsidRPr="00102E0C" w:rsidRDefault="007A54C1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7DEE24AB" w14:textId="77777777" w:rsidR="007A54C1" w:rsidRPr="00102E0C" w:rsidRDefault="007A54C1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3401A4E4" w14:textId="77777777" w:rsidR="007A54C1" w:rsidRPr="00102E0C" w:rsidRDefault="007A54C1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  <w:p w14:paraId="14A86D7B" w14:textId="76A90B76" w:rsidR="001E6D44" w:rsidRPr="00243E9B" w:rsidRDefault="003943F2" w:rsidP="00194DD1">
    <w:pPr>
      <w:pStyle w:val="Encabezado"/>
      <w:ind w:left="426"/>
      <w:jc w:val="center"/>
      <w:rPr>
        <w:rFonts w:ascii="Times New Roman" w:hAnsi="Times New Roman" w:cs="Times New Roman"/>
        <w:sz w:val="24"/>
        <w:lang w:val="es-ES"/>
      </w:rPr>
    </w:pPr>
    <w:r>
      <w:rPr>
        <w:rFonts w:ascii="Times New Roman" w:hAnsi="Times New Roman" w:cs="Times New Roman"/>
        <w:sz w:val="24"/>
        <w:lang w:val="es-ES"/>
      </w:rPr>
      <w:t>GOBIERNO DEL ESTADO DE YUCATÁN</w:t>
    </w:r>
  </w:p>
  <w:p w14:paraId="1C7CBFBC" w14:textId="603480F6" w:rsidR="001E6D44" w:rsidRPr="00243E9B" w:rsidRDefault="003943F2" w:rsidP="00194DD1">
    <w:pPr>
      <w:pStyle w:val="Encabezado"/>
      <w:ind w:left="426"/>
      <w:jc w:val="center"/>
      <w:rPr>
        <w:rFonts w:ascii="Times New Roman" w:hAnsi="Times New Roman" w:cs="Times New Roman"/>
        <w:b/>
        <w:sz w:val="24"/>
        <w:lang w:val="es-ES"/>
      </w:rPr>
    </w:pPr>
    <w:r>
      <w:rPr>
        <w:rFonts w:ascii="Times New Roman" w:hAnsi="Times New Roman" w:cs="Times New Roman"/>
        <w:b/>
        <w:sz w:val="24"/>
        <w:lang w:val="es-ES"/>
      </w:rPr>
      <w:t>PODER LEGISLATIVO</w:t>
    </w:r>
  </w:p>
  <w:p w14:paraId="78D43DAD" w14:textId="77777777" w:rsidR="001E6D44" w:rsidRDefault="001E6D44" w:rsidP="00194DD1">
    <w:pPr>
      <w:pStyle w:val="Encabezado"/>
      <w:ind w:left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675"/>
    <w:multiLevelType w:val="hybridMultilevel"/>
    <w:tmpl w:val="0A3E2936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83A43F9"/>
    <w:multiLevelType w:val="hybridMultilevel"/>
    <w:tmpl w:val="F4D0509C"/>
    <w:lvl w:ilvl="0" w:tplc="080A0015">
      <w:start w:val="1"/>
      <w:numFmt w:val="upp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B24D1E"/>
    <w:multiLevelType w:val="hybridMultilevel"/>
    <w:tmpl w:val="F1E8E70E"/>
    <w:lvl w:ilvl="0" w:tplc="B9CC599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0AE7642D"/>
    <w:multiLevelType w:val="hybridMultilevel"/>
    <w:tmpl w:val="B39E5942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C3628B7"/>
    <w:multiLevelType w:val="hybridMultilevel"/>
    <w:tmpl w:val="322AD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055D"/>
    <w:multiLevelType w:val="hybridMultilevel"/>
    <w:tmpl w:val="D90C2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6FAA"/>
    <w:multiLevelType w:val="hybridMultilevel"/>
    <w:tmpl w:val="B600B9F0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C080440"/>
    <w:multiLevelType w:val="hybridMultilevel"/>
    <w:tmpl w:val="BEA0AA68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F177FE2"/>
    <w:multiLevelType w:val="hybridMultilevel"/>
    <w:tmpl w:val="8C2258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72AC9"/>
    <w:multiLevelType w:val="hybridMultilevel"/>
    <w:tmpl w:val="37F40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7B2A"/>
    <w:multiLevelType w:val="hybridMultilevel"/>
    <w:tmpl w:val="31F6FD32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0E5A4C"/>
    <w:multiLevelType w:val="hybridMultilevel"/>
    <w:tmpl w:val="9E580C58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4AD2AA3"/>
    <w:multiLevelType w:val="hybridMultilevel"/>
    <w:tmpl w:val="C1902DF4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8796436"/>
    <w:multiLevelType w:val="hybridMultilevel"/>
    <w:tmpl w:val="D28278EE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2BA8060A"/>
    <w:multiLevelType w:val="hybridMultilevel"/>
    <w:tmpl w:val="A84E5E5C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01545FE"/>
    <w:multiLevelType w:val="hybridMultilevel"/>
    <w:tmpl w:val="31F6FD32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7A3D90"/>
    <w:multiLevelType w:val="hybridMultilevel"/>
    <w:tmpl w:val="4F20D74A"/>
    <w:lvl w:ilvl="0" w:tplc="BF547A02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C968FB"/>
    <w:multiLevelType w:val="hybridMultilevel"/>
    <w:tmpl w:val="5866D83E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36AC2015"/>
    <w:multiLevelType w:val="hybridMultilevel"/>
    <w:tmpl w:val="1A30EC74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3B1C57E7"/>
    <w:multiLevelType w:val="hybridMultilevel"/>
    <w:tmpl w:val="EB78F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C4E1A"/>
    <w:multiLevelType w:val="hybridMultilevel"/>
    <w:tmpl w:val="F4D0509C"/>
    <w:lvl w:ilvl="0" w:tplc="080A0015">
      <w:start w:val="1"/>
      <w:numFmt w:val="upp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B561E0"/>
    <w:multiLevelType w:val="hybridMultilevel"/>
    <w:tmpl w:val="58948404"/>
    <w:lvl w:ilvl="0" w:tplc="080A0015">
      <w:start w:val="1"/>
      <w:numFmt w:val="upp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D3693B"/>
    <w:multiLevelType w:val="hybridMultilevel"/>
    <w:tmpl w:val="9280AD52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41F1095F"/>
    <w:multiLevelType w:val="hybridMultilevel"/>
    <w:tmpl w:val="DC38D82C"/>
    <w:lvl w:ilvl="0" w:tplc="080A0019">
      <w:start w:val="1"/>
      <w:numFmt w:val="lowerLetter"/>
      <w:lvlText w:val="%1."/>
      <w:lvlJc w:val="left"/>
      <w:pPr>
        <w:ind w:left="776" w:hanging="360"/>
      </w:p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 w15:restartNumberingAfterBreak="0">
    <w:nsid w:val="468642D9"/>
    <w:multiLevelType w:val="hybridMultilevel"/>
    <w:tmpl w:val="82ACA44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4E6913"/>
    <w:multiLevelType w:val="hybridMultilevel"/>
    <w:tmpl w:val="8C6EFA4E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B3572B3"/>
    <w:multiLevelType w:val="hybridMultilevel"/>
    <w:tmpl w:val="3F5E53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A39ED"/>
    <w:multiLevelType w:val="hybridMultilevel"/>
    <w:tmpl w:val="9C90EC98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3F3DDB"/>
    <w:multiLevelType w:val="hybridMultilevel"/>
    <w:tmpl w:val="5EA662A2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7A6E77"/>
    <w:multiLevelType w:val="hybridMultilevel"/>
    <w:tmpl w:val="1C82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02AA4"/>
    <w:multiLevelType w:val="hybridMultilevel"/>
    <w:tmpl w:val="5748E386"/>
    <w:lvl w:ilvl="0" w:tplc="080A0015">
      <w:start w:val="1"/>
      <w:numFmt w:val="upp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D3060F"/>
    <w:multiLevelType w:val="hybridMultilevel"/>
    <w:tmpl w:val="2C644CD8"/>
    <w:lvl w:ilvl="0" w:tplc="08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F22308A"/>
    <w:multiLevelType w:val="hybridMultilevel"/>
    <w:tmpl w:val="F4D0509C"/>
    <w:lvl w:ilvl="0" w:tplc="080A0015">
      <w:start w:val="1"/>
      <w:numFmt w:val="upperLetter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ED1570"/>
    <w:multiLevelType w:val="hybridMultilevel"/>
    <w:tmpl w:val="31F6FD32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6305A73"/>
    <w:multiLevelType w:val="hybridMultilevel"/>
    <w:tmpl w:val="759EB86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535A24"/>
    <w:multiLevelType w:val="hybridMultilevel"/>
    <w:tmpl w:val="B60690A2"/>
    <w:lvl w:ilvl="0" w:tplc="08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6" w15:restartNumberingAfterBreak="0">
    <w:nsid w:val="7ACA64C9"/>
    <w:multiLevelType w:val="hybridMultilevel"/>
    <w:tmpl w:val="9076A1A8"/>
    <w:lvl w:ilvl="0" w:tplc="080A000B">
      <w:start w:val="1"/>
      <w:numFmt w:val="bullet"/>
      <w:lvlText w:val=""/>
      <w:lvlJc w:val="left"/>
      <w:pPr>
        <w:ind w:left="161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7"/>
  </w:num>
  <w:num w:numId="4">
    <w:abstractNumId w:val="30"/>
  </w:num>
  <w:num w:numId="5">
    <w:abstractNumId w:val="20"/>
  </w:num>
  <w:num w:numId="6">
    <w:abstractNumId w:val="32"/>
  </w:num>
  <w:num w:numId="7">
    <w:abstractNumId w:val="1"/>
  </w:num>
  <w:num w:numId="8">
    <w:abstractNumId w:val="21"/>
  </w:num>
  <w:num w:numId="9">
    <w:abstractNumId w:val="10"/>
  </w:num>
  <w:num w:numId="10">
    <w:abstractNumId w:val="24"/>
  </w:num>
  <w:num w:numId="11">
    <w:abstractNumId w:val="8"/>
  </w:num>
  <w:num w:numId="12">
    <w:abstractNumId w:val="28"/>
  </w:num>
  <w:num w:numId="13">
    <w:abstractNumId w:val="31"/>
  </w:num>
  <w:num w:numId="14">
    <w:abstractNumId w:val="2"/>
  </w:num>
  <w:num w:numId="15">
    <w:abstractNumId w:val="18"/>
  </w:num>
  <w:num w:numId="16">
    <w:abstractNumId w:val="22"/>
  </w:num>
  <w:num w:numId="17">
    <w:abstractNumId w:val="14"/>
  </w:num>
  <w:num w:numId="18">
    <w:abstractNumId w:val="25"/>
  </w:num>
  <w:num w:numId="19">
    <w:abstractNumId w:val="0"/>
  </w:num>
  <w:num w:numId="20">
    <w:abstractNumId w:val="13"/>
  </w:num>
  <w:num w:numId="21">
    <w:abstractNumId w:val="6"/>
  </w:num>
  <w:num w:numId="22">
    <w:abstractNumId w:val="11"/>
  </w:num>
  <w:num w:numId="23">
    <w:abstractNumId w:val="7"/>
  </w:num>
  <w:num w:numId="24">
    <w:abstractNumId w:val="17"/>
  </w:num>
  <w:num w:numId="25">
    <w:abstractNumId w:val="12"/>
  </w:num>
  <w:num w:numId="26">
    <w:abstractNumId w:val="35"/>
  </w:num>
  <w:num w:numId="27">
    <w:abstractNumId w:val="23"/>
  </w:num>
  <w:num w:numId="28">
    <w:abstractNumId w:val="36"/>
  </w:num>
  <w:num w:numId="29">
    <w:abstractNumId w:val="3"/>
  </w:num>
  <w:num w:numId="30">
    <w:abstractNumId w:val="29"/>
  </w:num>
  <w:num w:numId="31">
    <w:abstractNumId w:val="19"/>
  </w:num>
  <w:num w:numId="32">
    <w:abstractNumId w:val="9"/>
  </w:num>
  <w:num w:numId="33">
    <w:abstractNumId w:val="5"/>
  </w:num>
  <w:num w:numId="34">
    <w:abstractNumId w:val="34"/>
  </w:num>
  <w:num w:numId="35">
    <w:abstractNumId w:val="4"/>
  </w:num>
  <w:num w:numId="36">
    <w:abstractNumId w:val="1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01BDF"/>
    <w:rsid w:val="00001C8C"/>
    <w:rsid w:val="00002991"/>
    <w:rsid w:val="0000319D"/>
    <w:rsid w:val="00014551"/>
    <w:rsid w:val="000166F1"/>
    <w:rsid w:val="00022EEA"/>
    <w:rsid w:val="00032E26"/>
    <w:rsid w:val="00042493"/>
    <w:rsid w:val="0004401F"/>
    <w:rsid w:val="00044C64"/>
    <w:rsid w:val="000507CD"/>
    <w:rsid w:val="00054B2E"/>
    <w:rsid w:val="000607AA"/>
    <w:rsid w:val="00062326"/>
    <w:rsid w:val="000627DD"/>
    <w:rsid w:val="000637CC"/>
    <w:rsid w:val="000658FB"/>
    <w:rsid w:val="00065DD3"/>
    <w:rsid w:val="00070490"/>
    <w:rsid w:val="00071371"/>
    <w:rsid w:val="00073BA9"/>
    <w:rsid w:val="00073D3F"/>
    <w:rsid w:val="000940FC"/>
    <w:rsid w:val="000A4580"/>
    <w:rsid w:val="000A77AD"/>
    <w:rsid w:val="000B5403"/>
    <w:rsid w:val="000B5A46"/>
    <w:rsid w:val="000C4F0B"/>
    <w:rsid w:val="000C668D"/>
    <w:rsid w:val="000C6AAE"/>
    <w:rsid w:val="000E7D7E"/>
    <w:rsid w:val="000F5555"/>
    <w:rsid w:val="000F5FE2"/>
    <w:rsid w:val="00111D07"/>
    <w:rsid w:val="00115743"/>
    <w:rsid w:val="00131EF3"/>
    <w:rsid w:val="00136D46"/>
    <w:rsid w:val="001409AE"/>
    <w:rsid w:val="00162D24"/>
    <w:rsid w:val="00167959"/>
    <w:rsid w:val="00180BF6"/>
    <w:rsid w:val="001813DE"/>
    <w:rsid w:val="00181EEA"/>
    <w:rsid w:val="00182235"/>
    <w:rsid w:val="00194DD1"/>
    <w:rsid w:val="001A7B86"/>
    <w:rsid w:val="001B3960"/>
    <w:rsid w:val="001B52C7"/>
    <w:rsid w:val="001C70F1"/>
    <w:rsid w:val="001D1A4B"/>
    <w:rsid w:val="001D5E88"/>
    <w:rsid w:val="001E5170"/>
    <w:rsid w:val="001E6D44"/>
    <w:rsid w:val="002036A0"/>
    <w:rsid w:val="002050B9"/>
    <w:rsid w:val="00207845"/>
    <w:rsid w:val="00211AC2"/>
    <w:rsid w:val="0021363E"/>
    <w:rsid w:val="00215204"/>
    <w:rsid w:val="002166E7"/>
    <w:rsid w:val="002248BC"/>
    <w:rsid w:val="00230450"/>
    <w:rsid w:val="002344E8"/>
    <w:rsid w:val="002405ED"/>
    <w:rsid w:val="00242667"/>
    <w:rsid w:val="0024463D"/>
    <w:rsid w:val="00246E89"/>
    <w:rsid w:val="00247FB0"/>
    <w:rsid w:val="00253172"/>
    <w:rsid w:val="00255AB8"/>
    <w:rsid w:val="002611D6"/>
    <w:rsid w:val="00261E95"/>
    <w:rsid w:val="002654F3"/>
    <w:rsid w:val="00265C77"/>
    <w:rsid w:val="00281DEC"/>
    <w:rsid w:val="00285768"/>
    <w:rsid w:val="002864EC"/>
    <w:rsid w:val="002914EC"/>
    <w:rsid w:val="00291E8D"/>
    <w:rsid w:val="002928B6"/>
    <w:rsid w:val="002955ED"/>
    <w:rsid w:val="002A568E"/>
    <w:rsid w:val="002B00AF"/>
    <w:rsid w:val="002B0ABE"/>
    <w:rsid w:val="002B0E97"/>
    <w:rsid w:val="002B2398"/>
    <w:rsid w:val="002B4F30"/>
    <w:rsid w:val="002C3E00"/>
    <w:rsid w:val="002C70E4"/>
    <w:rsid w:val="002E545B"/>
    <w:rsid w:val="002E54E3"/>
    <w:rsid w:val="002E6302"/>
    <w:rsid w:val="002E72DE"/>
    <w:rsid w:val="002F41DA"/>
    <w:rsid w:val="002F49B9"/>
    <w:rsid w:val="002F6B14"/>
    <w:rsid w:val="003015C0"/>
    <w:rsid w:val="00301E10"/>
    <w:rsid w:val="003338F4"/>
    <w:rsid w:val="00337895"/>
    <w:rsid w:val="003528D5"/>
    <w:rsid w:val="00357793"/>
    <w:rsid w:val="003636CA"/>
    <w:rsid w:val="003719A4"/>
    <w:rsid w:val="00376B4C"/>
    <w:rsid w:val="00377B9D"/>
    <w:rsid w:val="003831E9"/>
    <w:rsid w:val="00393AC2"/>
    <w:rsid w:val="003943F2"/>
    <w:rsid w:val="00395B34"/>
    <w:rsid w:val="00396906"/>
    <w:rsid w:val="00397D45"/>
    <w:rsid w:val="003A5D59"/>
    <w:rsid w:val="003A61A4"/>
    <w:rsid w:val="003B4B08"/>
    <w:rsid w:val="003B71AA"/>
    <w:rsid w:val="003B7CB2"/>
    <w:rsid w:val="003C0234"/>
    <w:rsid w:val="003C3058"/>
    <w:rsid w:val="003C321E"/>
    <w:rsid w:val="003C555D"/>
    <w:rsid w:val="003C77E6"/>
    <w:rsid w:val="003D2235"/>
    <w:rsid w:val="003E2B9D"/>
    <w:rsid w:val="003E47B6"/>
    <w:rsid w:val="003E6F8B"/>
    <w:rsid w:val="003F2E05"/>
    <w:rsid w:val="003F5FB2"/>
    <w:rsid w:val="003F72D7"/>
    <w:rsid w:val="003F7BD4"/>
    <w:rsid w:val="0040417E"/>
    <w:rsid w:val="00407644"/>
    <w:rsid w:val="00415AB7"/>
    <w:rsid w:val="00417C75"/>
    <w:rsid w:val="00424A12"/>
    <w:rsid w:val="00433D55"/>
    <w:rsid w:val="00434651"/>
    <w:rsid w:val="004401F8"/>
    <w:rsid w:val="00441962"/>
    <w:rsid w:val="00443CF7"/>
    <w:rsid w:val="00445252"/>
    <w:rsid w:val="004476BC"/>
    <w:rsid w:val="004534E1"/>
    <w:rsid w:val="00453A62"/>
    <w:rsid w:val="00453D43"/>
    <w:rsid w:val="004549AC"/>
    <w:rsid w:val="00464B41"/>
    <w:rsid w:val="004679A4"/>
    <w:rsid w:val="00471196"/>
    <w:rsid w:val="00474C25"/>
    <w:rsid w:val="00483EAB"/>
    <w:rsid w:val="00487EF1"/>
    <w:rsid w:val="004907BB"/>
    <w:rsid w:val="0049722C"/>
    <w:rsid w:val="004A468D"/>
    <w:rsid w:val="004A7979"/>
    <w:rsid w:val="004B48FC"/>
    <w:rsid w:val="004B674A"/>
    <w:rsid w:val="004C3FD4"/>
    <w:rsid w:val="004C65E5"/>
    <w:rsid w:val="004D0DE0"/>
    <w:rsid w:val="004D105D"/>
    <w:rsid w:val="004E2758"/>
    <w:rsid w:val="004E33E7"/>
    <w:rsid w:val="004F61BC"/>
    <w:rsid w:val="0050287A"/>
    <w:rsid w:val="00502B51"/>
    <w:rsid w:val="00503631"/>
    <w:rsid w:val="005075BC"/>
    <w:rsid w:val="00512C17"/>
    <w:rsid w:val="005164E4"/>
    <w:rsid w:val="00527753"/>
    <w:rsid w:val="00540424"/>
    <w:rsid w:val="005405FB"/>
    <w:rsid w:val="00543509"/>
    <w:rsid w:val="00551F9C"/>
    <w:rsid w:val="00554B8B"/>
    <w:rsid w:val="005601CA"/>
    <w:rsid w:val="00577C5E"/>
    <w:rsid w:val="0058096E"/>
    <w:rsid w:val="00582C1C"/>
    <w:rsid w:val="005830D9"/>
    <w:rsid w:val="005838BF"/>
    <w:rsid w:val="0058391C"/>
    <w:rsid w:val="00592ACD"/>
    <w:rsid w:val="00594F5A"/>
    <w:rsid w:val="005962E7"/>
    <w:rsid w:val="005972D5"/>
    <w:rsid w:val="005A3D1B"/>
    <w:rsid w:val="005A5FFB"/>
    <w:rsid w:val="005A6078"/>
    <w:rsid w:val="005B3B71"/>
    <w:rsid w:val="005B3C47"/>
    <w:rsid w:val="005B5E47"/>
    <w:rsid w:val="005B657E"/>
    <w:rsid w:val="005C3099"/>
    <w:rsid w:val="005C3C03"/>
    <w:rsid w:val="005C55D0"/>
    <w:rsid w:val="005C56DD"/>
    <w:rsid w:val="005C77F7"/>
    <w:rsid w:val="005D493E"/>
    <w:rsid w:val="005D4C35"/>
    <w:rsid w:val="005D5615"/>
    <w:rsid w:val="005D6C57"/>
    <w:rsid w:val="005E3FD5"/>
    <w:rsid w:val="005E7F43"/>
    <w:rsid w:val="005F3D1A"/>
    <w:rsid w:val="005F44AD"/>
    <w:rsid w:val="00610B0F"/>
    <w:rsid w:val="00621E14"/>
    <w:rsid w:val="00625565"/>
    <w:rsid w:val="006301FB"/>
    <w:rsid w:val="00634032"/>
    <w:rsid w:val="0063526E"/>
    <w:rsid w:val="006361BA"/>
    <w:rsid w:val="00641551"/>
    <w:rsid w:val="00646822"/>
    <w:rsid w:val="006478C1"/>
    <w:rsid w:val="00647CC4"/>
    <w:rsid w:val="00653273"/>
    <w:rsid w:val="00656010"/>
    <w:rsid w:val="00657D72"/>
    <w:rsid w:val="0066242C"/>
    <w:rsid w:val="00665E2F"/>
    <w:rsid w:val="006667B3"/>
    <w:rsid w:val="00671EAC"/>
    <w:rsid w:val="00674314"/>
    <w:rsid w:val="00691E1A"/>
    <w:rsid w:val="00695B12"/>
    <w:rsid w:val="006A02D9"/>
    <w:rsid w:val="006B4E3F"/>
    <w:rsid w:val="006C667C"/>
    <w:rsid w:val="006D0159"/>
    <w:rsid w:val="006D097A"/>
    <w:rsid w:val="006D1260"/>
    <w:rsid w:val="006D1BE1"/>
    <w:rsid w:val="006F0428"/>
    <w:rsid w:val="006F1496"/>
    <w:rsid w:val="006F3EFF"/>
    <w:rsid w:val="00700C08"/>
    <w:rsid w:val="007046F7"/>
    <w:rsid w:val="00706CF3"/>
    <w:rsid w:val="00706DE0"/>
    <w:rsid w:val="00710448"/>
    <w:rsid w:val="007111A3"/>
    <w:rsid w:val="007161A4"/>
    <w:rsid w:val="00720053"/>
    <w:rsid w:val="00730B8A"/>
    <w:rsid w:val="00735C4A"/>
    <w:rsid w:val="00742332"/>
    <w:rsid w:val="00744F85"/>
    <w:rsid w:val="007511EB"/>
    <w:rsid w:val="00753C13"/>
    <w:rsid w:val="00757823"/>
    <w:rsid w:val="00760BF0"/>
    <w:rsid w:val="00762633"/>
    <w:rsid w:val="0076375D"/>
    <w:rsid w:val="00781C89"/>
    <w:rsid w:val="00784012"/>
    <w:rsid w:val="0079265C"/>
    <w:rsid w:val="00792E94"/>
    <w:rsid w:val="00793971"/>
    <w:rsid w:val="007A54C1"/>
    <w:rsid w:val="007B11FA"/>
    <w:rsid w:val="007B1CA3"/>
    <w:rsid w:val="007B2572"/>
    <w:rsid w:val="007B2A4B"/>
    <w:rsid w:val="007B4270"/>
    <w:rsid w:val="007C00EC"/>
    <w:rsid w:val="007C0690"/>
    <w:rsid w:val="007C0AC6"/>
    <w:rsid w:val="007C2226"/>
    <w:rsid w:val="007C3326"/>
    <w:rsid w:val="007C538D"/>
    <w:rsid w:val="007D1330"/>
    <w:rsid w:val="007E1074"/>
    <w:rsid w:val="007E2EE4"/>
    <w:rsid w:val="007E56A3"/>
    <w:rsid w:val="007E6360"/>
    <w:rsid w:val="007F0B85"/>
    <w:rsid w:val="007F21E4"/>
    <w:rsid w:val="007F4E63"/>
    <w:rsid w:val="00804F79"/>
    <w:rsid w:val="00814B1D"/>
    <w:rsid w:val="00825725"/>
    <w:rsid w:val="00830761"/>
    <w:rsid w:val="00830D9E"/>
    <w:rsid w:val="00832CDE"/>
    <w:rsid w:val="00833C83"/>
    <w:rsid w:val="008473E1"/>
    <w:rsid w:val="00855A4D"/>
    <w:rsid w:val="008577F5"/>
    <w:rsid w:val="00860810"/>
    <w:rsid w:val="00860CFA"/>
    <w:rsid w:val="00865473"/>
    <w:rsid w:val="00870E89"/>
    <w:rsid w:val="00876534"/>
    <w:rsid w:val="00880F24"/>
    <w:rsid w:val="0089011E"/>
    <w:rsid w:val="00890D0E"/>
    <w:rsid w:val="008960F2"/>
    <w:rsid w:val="008A14D9"/>
    <w:rsid w:val="008A30BE"/>
    <w:rsid w:val="008B6F4C"/>
    <w:rsid w:val="008B7DB5"/>
    <w:rsid w:val="008C325C"/>
    <w:rsid w:val="008C566F"/>
    <w:rsid w:val="008C5BA8"/>
    <w:rsid w:val="008D7162"/>
    <w:rsid w:val="008E2EF9"/>
    <w:rsid w:val="008E5D74"/>
    <w:rsid w:val="008E639A"/>
    <w:rsid w:val="008F60D5"/>
    <w:rsid w:val="00903E79"/>
    <w:rsid w:val="009044B3"/>
    <w:rsid w:val="009064EE"/>
    <w:rsid w:val="00912CE5"/>
    <w:rsid w:val="00920D8C"/>
    <w:rsid w:val="00921A56"/>
    <w:rsid w:val="00921C74"/>
    <w:rsid w:val="0092687E"/>
    <w:rsid w:val="00934DEE"/>
    <w:rsid w:val="009408C1"/>
    <w:rsid w:val="009474C0"/>
    <w:rsid w:val="00947D2B"/>
    <w:rsid w:val="00950E37"/>
    <w:rsid w:val="00951915"/>
    <w:rsid w:val="0095223E"/>
    <w:rsid w:val="00957A18"/>
    <w:rsid w:val="00966F72"/>
    <w:rsid w:val="0097244C"/>
    <w:rsid w:val="00975C8C"/>
    <w:rsid w:val="00975E29"/>
    <w:rsid w:val="0099120B"/>
    <w:rsid w:val="00997850"/>
    <w:rsid w:val="009A211C"/>
    <w:rsid w:val="009A38F8"/>
    <w:rsid w:val="009A556D"/>
    <w:rsid w:val="009A67AC"/>
    <w:rsid w:val="009B45C6"/>
    <w:rsid w:val="009B7ABE"/>
    <w:rsid w:val="009C18D3"/>
    <w:rsid w:val="009C2AB6"/>
    <w:rsid w:val="009D1B32"/>
    <w:rsid w:val="009E00B8"/>
    <w:rsid w:val="009E4494"/>
    <w:rsid w:val="009E7AB2"/>
    <w:rsid w:val="009F5F4B"/>
    <w:rsid w:val="00A01643"/>
    <w:rsid w:val="00A02434"/>
    <w:rsid w:val="00A07326"/>
    <w:rsid w:val="00A138AD"/>
    <w:rsid w:val="00A15A09"/>
    <w:rsid w:val="00A219C4"/>
    <w:rsid w:val="00A234A8"/>
    <w:rsid w:val="00A32155"/>
    <w:rsid w:val="00A33D92"/>
    <w:rsid w:val="00A431B9"/>
    <w:rsid w:val="00A53C1C"/>
    <w:rsid w:val="00A53C3B"/>
    <w:rsid w:val="00A604C6"/>
    <w:rsid w:val="00A61EF5"/>
    <w:rsid w:val="00A63A2C"/>
    <w:rsid w:val="00A65033"/>
    <w:rsid w:val="00A75234"/>
    <w:rsid w:val="00A81DF4"/>
    <w:rsid w:val="00A81F58"/>
    <w:rsid w:val="00A8267E"/>
    <w:rsid w:val="00A947F3"/>
    <w:rsid w:val="00A97A29"/>
    <w:rsid w:val="00AA109D"/>
    <w:rsid w:val="00AA137C"/>
    <w:rsid w:val="00AA4D67"/>
    <w:rsid w:val="00AB16F8"/>
    <w:rsid w:val="00AB2862"/>
    <w:rsid w:val="00AB4B1D"/>
    <w:rsid w:val="00AB7A99"/>
    <w:rsid w:val="00AC04EB"/>
    <w:rsid w:val="00AC32D9"/>
    <w:rsid w:val="00AC48E0"/>
    <w:rsid w:val="00AC4F34"/>
    <w:rsid w:val="00AD46AE"/>
    <w:rsid w:val="00AD58E3"/>
    <w:rsid w:val="00AD60FF"/>
    <w:rsid w:val="00AE302A"/>
    <w:rsid w:val="00AE6850"/>
    <w:rsid w:val="00AF3466"/>
    <w:rsid w:val="00B0168A"/>
    <w:rsid w:val="00B124DF"/>
    <w:rsid w:val="00B1493D"/>
    <w:rsid w:val="00B15112"/>
    <w:rsid w:val="00B21DBD"/>
    <w:rsid w:val="00B246DF"/>
    <w:rsid w:val="00B2529B"/>
    <w:rsid w:val="00B2723E"/>
    <w:rsid w:val="00B3050F"/>
    <w:rsid w:val="00B3628E"/>
    <w:rsid w:val="00B44092"/>
    <w:rsid w:val="00B46078"/>
    <w:rsid w:val="00B47699"/>
    <w:rsid w:val="00B55E77"/>
    <w:rsid w:val="00B57664"/>
    <w:rsid w:val="00B65327"/>
    <w:rsid w:val="00B81FFD"/>
    <w:rsid w:val="00B83963"/>
    <w:rsid w:val="00B83BD3"/>
    <w:rsid w:val="00B94941"/>
    <w:rsid w:val="00BB5939"/>
    <w:rsid w:val="00BC00D3"/>
    <w:rsid w:val="00BC0513"/>
    <w:rsid w:val="00BC4DD7"/>
    <w:rsid w:val="00BC501D"/>
    <w:rsid w:val="00BD54ED"/>
    <w:rsid w:val="00BD7E9E"/>
    <w:rsid w:val="00BE4D67"/>
    <w:rsid w:val="00BE75B4"/>
    <w:rsid w:val="00BF1FA4"/>
    <w:rsid w:val="00BF38E6"/>
    <w:rsid w:val="00C019AC"/>
    <w:rsid w:val="00C1088F"/>
    <w:rsid w:val="00C12928"/>
    <w:rsid w:val="00C15609"/>
    <w:rsid w:val="00C17FA1"/>
    <w:rsid w:val="00C24B5F"/>
    <w:rsid w:val="00C31458"/>
    <w:rsid w:val="00C314BC"/>
    <w:rsid w:val="00C35AC9"/>
    <w:rsid w:val="00C405FD"/>
    <w:rsid w:val="00C420CC"/>
    <w:rsid w:val="00C4627A"/>
    <w:rsid w:val="00C60B96"/>
    <w:rsid w:val="00C77548"/>
    <w:rsid w:val="00C82ADF"/>
    <w:rsid w:val="00C8640D"/>
    <w:rsid w:val="00C92156"/>
    <w:rsid w:val="00C936C2"/>
    <w:rsid w:val="00C97A87"/>
    <w:rsid w:val="00CA2BE2"/>
    <w:rsid w:val="00CA2C5A"/>
    <w:rsid w:val="00CA3B83"/>
    <w:rsid w:val="00CB4FC8"/>
    <w:rsid w:val="00CB6631"/>
    <w:rsid w:val="00CB7F31"/>
    <w:rsid w:val="00CC5379"/>
    <w:rsid w:val="00CD28C7"/>
    <w:rsid w:val="00CF58A4"/>
    <w:rsid w:val="00D01373"/>
    <w:rsid w:val="00D0353F"/>
    <w:rsid w:val="00D07EB8"/>
    <w:rsid w:val="00D2399A"/>
    <w:rsid w:val="00D2475C"/>
    <w:rsid w:val="00D413A4"/>
    <w:rsid w:val="00D437E4"/>
    <w:rsid w:val="00D44ABA"/>
    <w:rsid w:val="00D47C2B"/>
    <w:rsid w:val="00D53251"/>
    <w:rsid w:val="00D55868"/>
    <w:rsid w:val="00D70EA0"/>
    <w:rsid w:val="00D719DD"/>
    <w:rsid w:val="00D7440A"/>
    <w:rsid w:val="00D8705A"/>
    <w:rsid w:val="00D909EE"/>
    <w:rsid w:val="00DA113A"/>
    <w:rsid w:val="00DA48E9"/>
    <w:rsid w:val="00DA6A3E"/>
    <w:rsid w:val="00DB14AC"/>
    <w:rsid w:val="00DB17B7"/>
    <w:rsid w:val="00DB61A5"/>
    <w:rsid w:val="00DC448B"/>
    <w:rsid w:val="00DD1215"/>
    <w:rsid w:val="00DD78B6"/>
    <w:rsid w:val="00DE1B7C"/>
    <w:rsid w:val="00DF0182"/>
    <w:rsid w:val="00DF0DF2"/>
    <w:rsid w:val="00DF1409"/>
    <w:rsid w:val="00E15414"/>
    <w:rsid w:val="00E2493C"/>
    <w:rsid w:val="00E25AD3"/>
    <w:rsid w:val="00E273A5"/>
    <w:rsid w:val="00E3034B"/>
    <w:rsid w:val="00E3650B"/>
    <w:rsid w:val="00E374F1"/>
    <w:rsid w:val="00E4195A"/>
    <w:rsid w:val="00E4245A"/>
    <w:rsid w:val="00E4282B"/>
    <w:rsid w:val="00E42E3F"/>
    <w:rsid w:val="00E46C6F"/>
    <w:rsid w:val="00E50593"/>
    <w:rsid w:val="00E5364B"/>
    <w:rsid w:val="00E539BD"/>
    <w:rsid w:val="00E542C1"/>
    <w:rsid w:val="00E6015C"/>
    <w:rsid w:val="00E63AE4"/>
    <w:rsid w:val="00E64C80"/>
    <w:rsid w:val="00E71A48"/>
    <w:rsid w:val="00E76862"/>
    <w:rsid w:val="00E86678"/>
    <w:rsid w:val="00EA2B46"/>
    <w:rsid w:val="00EA2C54"/>
    <w:rsid w:val="00EA2F0B"/>
    <w:rsid w:val="00EB183B"/>
    <w:rsid w:val="00EB7BBE"/>
    <w:rsid w:val="00EC5E88"/>
    <w:rsid w:val="00ED2B99"/>
    <w:rsid w:val="00EE0D1C"/>
    <w:rsid w:val="00EF45B2"/>
    <w:rsid w:val="00EF5DD4"/>
    <w:rsid w:val="00EF68CA"/>
    <w:rsid w:val="00EF780F"/>
    <w:rsid w:val="00F02A12"/>
    <w:rsid w:val="00F02A33"/>
    <w:rsid w:val="00F0394A"/>
    <w:rsid w:val="00F06DD2"/>
    <w:rsid w:val="00F14DFA"/>
    <w:rsid w:val="00F20897"/>
    <w:rsid w:val="00F21138"/>
    <w:rsid w:val="00F2122A"/>
    <w:rsid w:val="00F401A3"/>
    <w:rsid w:val="00F407B5"/>
    <w:rsid w:val="00F44137"/>
    <w:rsid w:val="00F45096"/>
    <w:rsid w:val="00F466E8"/>
    <w:rsid w:val="00F52C2E"/>
    <w:rsid w:val="00F652F7"/>
    <w:rsid w:val="00F6582E"/>
    <w:rsid w:val="00F74B94"/>
    <w:rsid w:val="00F8720E"/>
    <w:rsid w:val="00F922CB"/>
    <w:rsid w:val="00F956F8"/>
    <w:rsid w:val="00F95C9E"/>
    <w:rsid w:val="00FB1399"/>
    <w:rsid w:val="00FB3C27"/>
    <w:rsid w:val="00FC231B"/>
    <w:rsid w:val="00FC2349"/>
    <w:rsid w:val="00FC2A6F"/>
    <w:rsid w:val="00FC5EF6"/>
    <w:rsid w:val="00FC78CD"/>
    <w:rsid w:val="00FD1F37"/>
    <w:rsid w:val="00FD60D6"/>
    <w:rsid w:val="00FE06DC"/>
    <w:rsid w:val="00FE0771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4EDA6"/>
  <w15:chartTrackingRefBased/>
  <w15:docId w15:val="{7013B591-7D86-416C-95E0-2E0D0F2D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  <w:rPr>
      <w:lang w:val="es-419"/>
    </w:rPr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5B"/>
    <w:rPr>
      <w:rFonts w:ascii="Segoe UI" w:hAnsi="Segoe UI" w:cs="Segoe UI"/>
      <w:sz w:val="18"/>
      <w:szCs w:val="18"/>
      <w:lang w:val="es-419"/>
    </w:rPr>
  </w:style>
  <w:style w:type="character" w:styleId="nfasis">
    <w:name w:val="Emphasis"/>
    <w:basedOn w:val="Fuentedeprrafopredeter"/>
    <w:uiPriority w:val="20"/>
    <w:qFormat/>
    <w:rsid w:val="00AC04EB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08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0810"/>
    <w:rPr>
      <w:sz w:val="20"/>
      <w:szCs w:val="20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860810"/>
    <w:rPr>
      <w:vertAlign w:val="superscript"/>
    </w:rPr>
  </w:style>
  <w:style w:type="paragraph" w:styleId="Sinespaciado">
    <w:name w:val="No Spacing"/>
    <w:uiPriority w:val="1"/>
    <w:qFormat/>
    <w:rsid w:val="00D8705A"/>
    <w:pPr>
      <w:spacing w:after="0" w:line="240" w:lineRule="auto"/>
    </w:pPr>
    <w:rPr>
      <w:rFonts w:eastAsiaTheme="minorEastAsia"/>
      <w:lang w:eastAsia="es-MX"/>
    </w:rPr>
  </w:style>
  <w:style w:type="paragraph" w:customStyle="1" w:styleId="Texto">
    <w:name w:val="Texto"/>
    <w:basedOn w:val="Normal"/>
    <w:rsid w:val="0021520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8000-9F48-40AD-B2A9-997EE167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8129</Words>
  <Characters>44710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delmy.cruz</dc:creator>
  <cp:keywords/>
  <dc:description/>
  <cp:lastModifiedBy>Delmy Cruz</cp:lastModifiedBy>
  <cp:revision>2</cp:revision>
  <cp:lastPrinted>2021-11-19T16:20:00Z</cp:lastPrinted>
  <dcterms:created xsi:type="dcterms:W3CDTF">2022-03-10T20:00:00Z</dcterms:created>
  <dcterms:modified xsi:type="dcterms:W3CDTF">2022-03-10T20:00:00Z</dcterms:modified>
</cp:coreProperties>
</file>